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0954" w:rsidRDefault="00C30954">
      <w:pPr>
        <w:pStyle w:val="BodySingle"/>
        <w:rPr>
          <w:rFonts w:ascii="Arial" w:hAnsi="Arial" w:cs="Arial"/>
          <w:b/>
          <w:bCs/>
        </w:rPr>
      </w:pPr>
    </w:p>
    <w:p w:rsidR="00C30954" w:rsidRDefault="00C30954">
      <w:pPr>
        <w:pStyle w:val="DefaultText"/>
        <w:rPr>
          <w:rFonts w:cs="Arial"/>
          <w:b/>
          <w:bCs/>
          <w:szCs w:val="22"/>
        </w:rPr>
      </w:pPr>
    </w:p>
    <w:p w:rsidR="00C30954" w:rsidRPr="00F05CFB" w:rsidRDefault="00F05CFB" w:rsidP="00F05CFB">
      <w:pPr>
        <w:pStyle w:val="BodySingle"/>
        <w:tabs>
          <w:tab w:val="left" w:pos="4500"/>
        </w:tabs>
        <w:ind w:right="-678"/>
        <w:jc w:val="right"/>
        <w:outlineLvl w:val="0"/>
        <w:rPr>
          <w:rFonts w:ascii="Arial" w:hAnsi="Arial"/>
          <w:b/>
          <w:bCs/>
          <w:sz w:val="20"/>
          <w:szCs w:val="20"/>
        </w:rPr>
      </w:pPr>
      <w:r w:rsidRPr="00F05CFB">
        <w:rPr>
          <w:rFonts w:ascii="Arial" w:hAnsi="Arial"/>
          <w:b/>
          <w:bCs/>
          <w:sz w:val="20"/>
          <w:szCs w:val="20"/>
        </w:rPr>
        <w:t>Schedule C</w:t>
      </w:r>
    </w:p>
    <w:p w:rsidR="007D360E" w:rsidRPr="00F05CFB" w:rsidRDefault="00F96CFD" w:rsidP="007D360E">
      <w:pPr>
        <w:jc w:val="center"/>
        <w:rPr>
          <w:rFonts w:ascii="Arial Bold" w:hAnsi="Arial Bold"/>
          <w:color w:val="000000" w:themeColor="text1"/>
          <w:szCs w:val="20"/>
        </w:rPr>
      </w:pPr>
      <w:r w:rsidRPr="00F05CFB">
        <w:rPr>
          <w:rFonts w:ascii="Arial Bold" w:hAnsi="Arial Bold" w:cs="Arial"/>
          <w:b/>
          <w:bCs/>
          <w:color w:val="000000" w:themeColor="text1"/>
          <w:szCs w:val="20"/>
        </w:rPr>
        <w:t>Tende</w:t>
      </w:r>
      <w:r w:rsidR="00F05CFB" w:rsidRPr="00F05CFB">
        <w:rPr>
          <w:rFonts w:ascii="Arial Bold" w:hAnsi="Arial Bold" w:cs="Arial"/>
          <w:b/>
          <w:bCs/>
          <w:color w:val="000000" w:themeColor="text1"/>
          <w:szCs w:val="20"/>
        </w:rPr>
        <w:t>r Ref HSL/ T36 1516 Freezer Dryer System</w:t>
      </w:r>
    </w:p>
    <w:p w:rsidR="00C30954" w:rsidRDefault="00C30954">
      <w:pPr>
        <w:pStyle w:val="BodySingle"/>
        <w:jc w:val="right"/>
        <w:rPr>
          <w:rFonts w:ascii="Arial" w:hAnsi="Arial"/>
          <w:b/>
          <w:bCs/>
          <w:u w:val="single"/>
        </w:rPr>
      </w:pPr>
      <w:r>
        <w:tab/>
      </w:r>
      <w:r>
        <w:tab/>
      </w:r>
      <w:r>
        <w:tab/>
      </w:r>
      <w:r>
        <w:tab/>
      </w:r>
      <w:r>
        <w:tab/>
      </w:r>
    </w:p>
    <w:p w:rsidR="00C30954" w:rsidRDefault="00C30954">
      <w:pPr>
        <w:pStyle w:val="DefaultText"/>
        <w:jc w:val="left"/>
        <w:rPr>
          <w:rFonts w:ascii="Arial" w:hAnsi="Arial"/>
          <w:b/>
          <w:bCs/>
        </w:rPr>
      </w:pPr>
      <w:r>
        <w:rPr>
          <w:rFonts w:ascii="Arial" w:hAnsi="Arial"/>
          <w:b/>
          <w:bCs/>
          <w:u w:val="single"/>
        </w:rPr>
        <w:t>FORM AND CERTIFICATE OF BONA FIDE TENDER</w:t>
      </w:r>
    </w:p>
    <w:p w:rsidR="00C30954" w:rsidRDefault="00C30954">
      <w:pPr>
        <w:pStyle w:val="DefaultText"/>
        <w:rPr>
          <w:rFonts w:ascii="Arial" w:hAnsi="Arial"/>
        </w:rPr>
      </w:pPr>
    </w:p>
    <w:p w:rsidR="00C30954" w:rsidRDefault="00C30954">
      <w:pPr>
        <w:pStyle w:val="DefaultText"/>
        <w:rPr>
          <w:rFonts w:ascii="Arial" w:hAnsi="Arial"/>
          <w:b/>
          <w:bCs/>
          <w:sz w:val="22"/>
        </w:rPr>
      </w:pPr>
      <w:r>
        <w:rPr>
          <w:rFonts w:ascii="Arial" w:hAnsi="Arial"/>
          <w:b/>
          <w:bCs/>
          <w:sz w:val="22"/>
        </w:rPr>
        <w:t>To the Health and Safety Executive</w:t>
      </w:r>
    </w:p>
    <w:p w:rsidR="00C30954" w:rsidRDefault="00C30954">
      <w:pPr>
        <w:pStyle w:val="DefaultText"/>
        <w:rPr>
          <w:rFonts w:ascii="Arial" w:hAnsi="Arial"/>
          <w:sz w:val="22"/>
        </w:rPr>
      </w:pPr>
    </w:p>
    <w:p w:rsidR="00C30954" w:rsidRDefault="00C30954">
      <w:pPr>
        <w:pStyle w:val="DefaultText"/>
        <w:rPr>
          <w:rFonts w:ascii="Arial" w:hAnsi="Arial" w:cs="Arial"/>
          <w:b/>
          <w:bCs/>
          <w:sz w:val="22"/>
        </w:rPr>
      </w:pPr>
      <w:r>
        <w:rPr>
          <w:rFonts w:ascii="Arial" w:hAnsi="Arial" w:cs="Arial"/>
          <w:sz w:val="22"/>
        </w:rPr>
        <w:t xml:space="preserve">I/We the undersigned DO HEREBY UNDERTAKE on the acceptance by the Authority of my/our Tender either in whole or in part, to supply (or perform the services), on such terms and conditions and in accordance with such specifications (if any), as are contained or incorporated in the Invitation To Tender.  I/We agree and declare that the acceptance of this Tender by letter on behalf of the Executive, whether for the whole or any part of the items included therein, will constitute a contract for the supply of such items, and, I/We agree to enter into a further agreement for the due performance of the contract - </w:t>
      </w:r>
      <w:r>
        <w:rPr>
          <w:rFonts w:ascii="Arial" w:hAnsi="Arial" w:cs="Arial"/>
          <w:b/>
          <w:bCs/>
          <w:sz w:val="22"/>
        </w:rPr>
        <w:t>AND</w:t>
      </w:r>
    </w:p>
    <w:p w:rsidR="00C30954" w:rsidRDefault="00C30954">
      <w:pPr>
        <w:pStyle w:val="BodySingle"/>
        <w:jc w:val="both"/>
        <w:rPr>
          <w:rFonts w:ascii="Arial" w:hAnsi="Arial"/>
          <w:sz w:val="22"/>
        </w:rPr>
      </w:pPr>
    </w:p>
    <w:p w:rsidR="00C30954" w:rsidRDefault="00C30954">
      <w:pPr>
        <w:pStyle w:val="BodySingle"/>
        <w:jc w:val="both"/>
        <w:rPr>
          <w:rFonts w:ascii="Arial" w:hAnsi="Arial"/>
          <w:sz w:val="22"/>
        </w:rPr>
      </w:pPr>
      <w:r>
        <w:rPr>
          <w:rFonts w:ascii="Arial" w:hAnsi="Arial"/>
          <w:sz w:val="22"/>
        </w:rPr>
        <w:t>I/We certify this is a Bona Fide Tender and that we have not fixed or adjusted the amount of the Tender by or under or in accordance with any agreement or arrangement with any other person.  I/We also certify that we have not at any time before the hour and date specified for the return of the Tender done any of the following acts:</w:t>
      </w:r>
    </w:p>
    <w:p w:rsidR="00C30954" w:rsidRDefault="00C30954">
      <w:pPr>
        <w:pStyle w:val="BodySingle"/>
        <w:jc w:val="both"/>
        <w:rPr>
          <w:rFonts w:ascii="Arial" w:hAnsi="Arial"/>
          <w:sz w:val="22"/>
        </w:rPr>
      </w:pPr>
    </w:p>
    <w:p w:rsidR="00C30954" w:rsidRDefault="00C30954">
      <w:pPr>
        <w:pStyle w:val="BodySingle"/>
        <w:ind w:left="720" w:hanging="720"/>
        <w:jc w:val="both"/>
        <w:rPr>
          <w:rFonts w:ascii="Arial" w:hAnsi="Arial"/>
          <w:sz w:val="22"/>
        </w:rPr>
      </w:pPr>
      <w:r>
        <w:rPr>
          <w:rFonts w:ascii="Arial" w:hAnsi="Arial"/>
          <w:sz w:val="22"/>
        </w:rPr>
        <w:t xml:space="preserve">a) </w:t>
      </w:r>
      <w:r>
        <w:rPr>
          <w:rFonts w:ascii="Arial" w:hAnsi="Arial"/>
          <w:sz w:val="22"/>
        </w:rPr>
        <w:tab/>
        <w:t>communicated to any person other than the person calling for the Tender the amount or approximate amount of the proposed Tender, other than for obtaining a quotation for any insurance purpose of the Tender.</w:t>
      </w:r>
    </w:p>
    <w:p w:rsidR="00C30954" w:rsidRDefault="00C30954">
      <w:pPr>
        <w:pStyle w:val="BodySingle"/>
        <w:rPr>
          <w:rFonts w:ascii="Arial" w:hAnsi="Arial"/>
          <w:sz w:val="22"/>
        </w:rPr>
      </w:pPr>
    </w:p>
    <w:p w:rsidR="00C30954" w:rsidRDefault="00C30954">
      <w:pPr>
        <w:pStyle w:val="BodySingle"/>
        <w:ind w:left="720" w:hanging="720"/>
        <w:rPr>
          <w:rFonts w:ascii="Arial" w:hAnsi="Arial"/>
          <w:sz w:val="22"/>
        </w:rPr>
      </w:pPr>
      <w:r>
        <w:rPr>
          <w:rFonts w:ascii="Arial" w:hAnsi="Arial"/>
          <w:sz w:val="22"/>
        </w:rPr>
        <w:t>b)</w:t>
      </w:r>
      <w:r>
        <w:rPr>
          <w:rFonts w:ascii="Arial" w:hAnsi="Arial"/>
          <w:sz w:val="22"/>
        </w:rPr>
        <w:tab/>
        <w:t>entered into any agreement or arrangement with another person so that they shall refrain from tendering or as to the amount of any tender to be submitted.</w:t>
      </w:r>
    </w:p>
    <w:p w:rsidR="00C30954" w:rsidRDefault="00C30954">
      <w:pPr>
        <w:pStyle w:val="BodySingle"/>
        <w:rPr>
          <w:rFonts w:ascii="Arial" w:hAnsi="Arial"/>
          <w:sz w:val="22"/>
        </w:rPr>
      </w:pPr>
    </w:p>
    <w:p w:rsidR="00C30954" w:rsidRDefault="00C30954">
      <w:pPr>
        <w:pStyle w:val="BodySingle"/>
        <w:ind w:left="720" w:hanging="720"/>
        <w:rPr>
          <w:rFonts w:ascii="Arial" w:hAnsi="Arial"/>
          <w:sz w:val="22"/>
        </w:rPr>
      </w:pPr>
      <w:r>
        <w:rPr>
          <w:rFonts w:ascii="Arial" w:hAnsi="Arial"/>
          <w:sz w:val="22"/>
        </w:rPr>
        <w:t>c)</w:t>
      </w:r>
      <w:r>
        <w:rPr>
          <w:rFonts w:ascii="Arial" w:hAnsi="Arial"/>
          <w:sz w:val="22"/>
        </w:rPr>
        <w:tab/>
        <w:t>offered, paid, given or agreed to pay and giving consideration directly to any person for having done or for doing, or caused or have done or for doing in relation to another Tender or proposed tender for the said work any act or thing of the sort described above.</w:t>
      </w:r>
    </w:p>
    <w:p w:rsidR="00C30954" w:rsidRDefault="00C30954">
      <w:pPr>
        <w:pStyle w:val="BodySingle"/>
        <w:ind w:left="720" w:hanging="720"/>
        <w:jc w:val="both"/>
        <w:rPr>
          <w:rFonts w:ascii="Arial" w:hAnsi="Arial"/>
          <w:sz w:val="22"/>
        </w:rPr>
      </w:pPr>
    </w:p>
    <w:p w:rsidR="00C30954" w:rsidRDefault="00C30954">
      <w:pPr>
        <w:pStyle w:val="BodySingle"/>
        <w:rPr>
          <w:rFonts w:ascii="Arial" w:hAnsi="Arial"/>
          <w:sz w:val="22"/>
        </w:rPr>
      </w:pPr>
      <w:r>
        <w:rPr>
          <w:rFonts w:ascii="Arial" w:hAnsi="Arial"/>
          <w:sz w:val="22"/>
        </w:rPr>
        <w:t>In this Certificate, the word "person" includes any person, or body or association, corporate or otherwise; and "any agreement or arrangement" includes any transaction, formal or informal and whether legally binding or otherwise.</w:t>
      </w:r>
    </w:p>
    <w:p w:rsidR="00C30954" w:rsidRDefault="00C30954">
      <w:pPr>
        <w:pStyle w:val="DefaultText"/>
        <w:rPr>
          <w:rFonts w:ascii="Arial" w:hAnsi="Arial"/>
          <w:sz w:val="22"/>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4698"/>
        <w:gridCol w:w="4158"/>
      </w:tblGrid>
      <w:tr w:rsidR="00C30954">
        <w:trPr>
          <w:cantSplit/>
        </w:trPr>
        <w:tc>
          <w:tcPr>
            <w:tcW w:w="4698" w:type="dxa"/>
          </w:tcPr>
          <w:p w:rsidR="00C30954" w:rsidRDefault="00C30954">
            <w:pPr>
              <w:pStyle w:val="DefaultText"/>
              <w:rPr>
                <w:rFonts w:ascii="Arial" w:hAnsi="Arial"/>
                <w:b/>
                <w:bCs/>
                <w:sz w:val="22"/>
              </w:rPr>
            </w:pPr>
            <w:r>
              <w:rPr>
                <w:rFonts w:ascii="Arial" w:hAnsi="Arial"/>
                <w:b/>
                <w:bCs/>
                <w:sz w:val="22"/>
              </w:rPr>
              <w:t>Signature:</w:t>
            </w:r>
          </w:p>
          <w:p w:rsidR="00C30954" w:rsidRDefault="00C30954">
            <w:pPr>
              <w:pStyle w:val="DefaultText"/>
              <w:rPr>
                <w:rFonts w:ascii="Arial" w:hAnsi="Arial"/>
                <w:b/>
                <w:bCs/>
                <w:sz w:val="22"/>
              </w:rPr>
            </w:pPr>
          </w:p>
        </w:tc>
        <w:tc>
          <w:tcPr>
            <w:tcW w:w="4158" w:type="dxa"/>
          </w:tcPr>
          <w:p w:rsidR="00C30954" w:rsidRDefault="00C30954">
            <w:pPr>
              <w:pStyle w:val="DefaultText"/>
              <w:rPr>
                <w:rFonts w:ascii="Arial" w:hAnsi="Arial"/>
                <w:b/>
                <w:bCs/>
                <w:sz w:val="22"/>
              </w:rPr>
            </w:pPr>
            <w:r>
              <w:rPr>
                <w:rFonts w:ascii="Arial" w:hAnsi="Arial"/>
                <w:b/>
                <w:bCs/>
                <w:sz w:val="22"/>
              </w:rPr>
              <w:t>Date:</w:t>
            </w:r>
          </w:p>
        </w:tc>
      </w:tr>
      <w:tr w:rsidR="00C30954">
        <w:trPr>
          <w:cantSplit/>
        </w:trPr>
        <w:tc>
          <w:tcPr>
            <w:tcW w:w="4698" w:type="dxa"/>
          </w:tcPr>
          <w:p w:rsidR="00C30954" w:rsidRDefault="00C30954">
            <w:pPr>
              <w:pStyle w:val="DefaultText"/>
              <w:rPr>
                <w:rFonts w:ascii="Arial" w:hAnsi="Arial"/>
                <w:b/>
                <w:bCs/>
                <w:sz w:val="22"/>
              </w:rPr>
            </w:pPr>
            <w:r>
              <w:rPr>
                <w:rFonts w:ascii="Arial" w:hAnsi="Arial"/>
                <w:b/>
                <w:bCs/>
                <w:sz w:val="22"/>
              </w:rPr>
              <w:t>Name:</w:t>
            </w:r>
          </w:p>
          <w:p w:rsidR="00C30954" w:rsidRDefault="00C30954">
            <w:pPr>
              <w:pStyle w:val="DefaultText"/>
              <w:rPr>
                <w:rFonts w:ascii="Arial" w:hAnsi="Arial"/>
                <w:b/>
                <w:bCs/>
                <w:sz w:val="22"/>
              </w:rPr>
            </w:pPr>
          </w:p>
        </w:tc>
        <w:tc>
          <w:tcPr>
            <w:tcW w:w="4158" w:type="dxa"/>
          </w:tcPr>
          <w:p w:rsidR="00C30954" w:rsidRDefault="00C30954">
            <w:pPr>
              <w:pStyle w:val="DefaultText"/>
              <w:rPr>
                <w:rFonts w:ascii="Arial" w:hAnsi="Arial"/>
                <w:b/>
                <w:bCs/>
                <w:sz w:val="22"/>
              </w:rPr>
            </w:pPr>
            <w:r>
              <w:rPr>
                <w:rFonts w:ascii="Arial" w:hAnsi="Arial"/>
                <w:b/>
                <w:bCs/>
                <w:sz w:val="22"/>
              </w:rPr>
              <w:t>Tel:</w:t>
            </w:r>
          </w:p>
        </w:tc>
      </w:tr>
      <w:tr w:rsidR="00C30954">
        <w:trPr>
          <w:cantSplit/>
        </w:trPr>
        <w:tc>
          <w:tcPr>
            <w:tcW w:w="4698" w:type="dxa"/>
          </w:tcPr>
          <w:p w:rsidR="00C30954" w:rsidRDefault="00C30954">
            <w:pPr>
              <w:pStyle w:val="DefaultText"/>
              <w:rPr>
                <w:rFonts w:ascii="Arial" w:hAnsi="Arial"/>
                <w:b/>
                <w:bCs/>
                <w:sz w:val="22"/>
              </w:rPr>
            </w:pPr>
            <w:r>
              <w:rPr>
                <w:rFonts w:ascii="Arial" w:hAnsi="Arial"/>
                <w:b/>
                <w:bCs/>
                <w:sz w:val="22"/>
              </w:rPr>
              <w:t>Occupation/Profession:</w:t>
            </w:r>
          </w:p>
          <w:p w:rsidR="00C30954" w:rsidRDefault="00C30954">
            <w:pPr>
              <w:pStyle w:val="DefaultText"/>
              <w:rPr>
                <w:rFonts w:ascii="Arial" w:hAnsi="Arial"/>
                <w:b/>
                <w:bCs/>
                <w:sz w:val="22"/>
              </w:rPr>
            </w:pPr>
          </w:p>
        </w:tc>
        <w:tc>
          <w:tcPr>
            <w:tcW w:w="4158" w:type="dxa"/>
          </w:tcPr>
          <w:p w:rsidR="00C30954" w:rsidRDefault="00C30954">
            <w:pPr>
              <w:pStyle w:val="DefaultText"/>
              <w:rPr>
                <w:rFonts w:ascii="Arial" w:hAnsi="Arial"/>
                <w:b/>
                <w:bCs/>
                <w:sz w:val="22"/>
              </w:rPr>
            </w:pPr>
          </w:p>
        </w:tc>
      </w:tr>
      <w:tr w:rsidR="00C30954">
        <w:trPr>
          <w:cantSplit/>
        </w:trPr>
        <w:tc>
          <w:tcPr>
            <w:tcW w:w="4698" w:type="dxa"/>
          </w:tcPr>
          <w:p w:rsidR="00C30954" w:rsidRDefault="00C30954">
            <w:pPr>
              <w:pStyle w:val="DefaultText"/>
              <w:rPr>
                <w:rFonts w:ascii="Arial" w:hAnsi="Arial"/>
                <w:b/>
                <w:bCs/>
                <w:sz w:val="22"/>
              </w:rPr>
            </w:pPr>
            <w:r>
              <w:rPr>
                <w:rFonts w:ascii="Arial" w:hAnsi="Arial"/>
                <w:b/>
                <w:bCs/>
                <w:sz w:val="22"/>
              </w:rPr>
              <w:t>For and on behalf of:</w:t>
            </w:r>
          </w:p>
          <w:p w:rsidR="00C30954" w:rsidRDefault="00C30954">
            <w:pPr>
              <w:pStyle w:val="DefaultText"/>
              <w:rPr>
                <w:rFonts w:ascii="Arial" w:hAnsi="Arial"/>
                <w:b/>
                <w:bCs/>
                <w:sz w:val="22"/>
              </w:rPr>
            </w:pPr>
          </w:p>
        </w:tc>
        <w:tc>
          <w:tcPr>
            <w:tcW w:w="4158" w:type="dxa"/>
          </w:tcPr>
          <w:p w:rsidR="00C30954" w:rsidRDefault="00C30954">
            <w:pPr>
              <w:pStyle w:val="DefaultText"/>
              <w:rPr>
                <w:rFonts w:ascii="Arial" w:hAnsi="Arial"/>
                <w:b/>
                <w:bCs/>
                <w:sz w:val="22"/>
              </w:rPr>
            </w:pPr>
          </w:p>
        </w:tc>
      </w:tr>
    </w:tbl>
    <w:p w:rsidR="00C30954" w:rsidRDefault="00C30954">
      <w:pPr>
        <w:pStyle w:val="BodySingle"/>
        <w:ind w:left="7200"/>
        <w:rPr>
          <w:rFonts w:ascii="Arial" w:hAnsi="Arial"/>
          <w:b/>
          <w:bCs/>
          <w:sz w:val="22"/>
          <w:u w:val="single"/>
        </w:rPr>
      </w:pPr>
      <w:r>
        <w:rPr>
          <w:rFonts w:ascii="Arial" w:hAnsi="Arial"/>
          <w:b/>
          <w:bCs/>
          <w:sz w:val="22"/>
          <w:u w:val="single"/>
        </w:rPr>
        <w:br w:type="page"/>
      </w:r>
    </w:p>
    <w:p w:rsidR="00C30954" w:rsidRDefault="00C30954">
      <w:pPr>
        <w:pStyle w:val="BodySingle"/>
        <w:tabs>
          <w:tab w:val="left" w:pos="4500"/>
        </w:tabs>
        <w:outlineLvl w:val="0"/>
        <w:rPr>
          <w:rFonts w:ascii="Arial" w:hAnsi="Arial"/>
          <w:b/>
          <w:bCs/>
        </w:rPr>
      </w:pPr>
    </w:p>
    <w:p w:rsidR="00C30954" w:rsidRDefault="00C30954">
      <w:pPr>
        <w:pStyle w:val="BodySingle"/>
        <w:tabs>
          <w:tab w:val="left" w:pos="4500"/>
        </w:tabs>
        <w:outlineLvl w:val="0"/>
        <w:rPr>
          <w:rFonts w:ascii="Arial" w:hAnsi="Arial"/>
          <w:b/>
          <w:bCs/>
        </w:rPr>
      </w:pPr>
    </w:p>
    <w:p w:rsidR="00D9492F" w:rsidRPr="00F96CFD" w:rsidRDefault="00F05CFB" w:rsidP="00D9492F">
      <w:pPr>
        <w:jc w:val="center"/>
        <w:rPr>
          <w:rFonts w:ascii="Arial Bold" w:hAnsi="Arial Bold"/>
          <w:color w:val="0000FF"/>
          <w:szCs w:val="20"/>
        </w:rPr>
      </w:pPr>
      <w:r w:rsidRPr="00F05CFB">
        <w:rPr>
          <w:rFonts w:ascii="Arial Bold" w:hAnsi="Arial Bold" w:cs="Arial"/>
          <w:b/>
          <w:bCs/>
          <w:color w:val="000000" w:themeColor="text1"/>
          <w:szCs w:val="20"/>
        </w:rPr>
        <w:t>Tender Ref HSL/ T36 1516 Freezer Dryer System</w:t>
      </w:r>
    </w:p>
    <w:p w:rsidR="00C30954" w:rsidRDefault="00C30954">
      <w:pPr>
        <w:pStyle w:val="BodySingle"/>
        <w:tabs>
          <w:tab w:val="left" w:pos="4500"/>
        </w:tabs>
        <w:outlineLvl w:val="0"/>
        <w:rPr>
          <w:rFonts w:ascii="Arial" w:hAnsi="Arial"/>
          <w:b/>
          <w:bCs/>
        </w:rPr>
      </w:pPr>
    </w:p>
    <w:p w:rsidR="00C30954" w:rsidRDefault="00C30954">
      <w:pPr>
        <w:pStyle w:val="Heading1"/>
        <w:ind w:firstLine="720"/>
        <w:jc w:val="left"/>
        <w:rPr>
          <w:rFonts w:cs="Arial"/>
          <w:szCs w:val="24"/>
          <w:lang w:val="en-GB"/>
        </w:rPr>
      </w:pPr>
      <w:r>
        <w:rPr>
          <w:rFonts w:cs="Arial"/>
          <w:szCs w:val="24"/>
          <w:u w:val="single"/>
          <w:lang w:val="en-GB"/>
        </w:rPr>
        <w:t>CONFIDENTIALITY AND NON DISCLOSURE AGREEMENT</w:t>
      </w:r>
    </w:p>
    <w:p w:rsidR="00C30954" w:rsidRDefault="00C30954">
      <w:pPr>
        <w:ind w:firstLine="720"/>
        <w:rPr>
          <w:rFonts w:ascii="Arial" w:hAnsi="Arial" w:cs="Arial"/>
        </w:rPr>
      </w:pPr>
    </w:p>
    <w:p w:rsidR="00C30954" w:rsidRDefault="00C30954">
      <w:pPr>
        <w:pStyle w:val="Heading7"/>
        <w:rPr>
          <w:sz w:val="22"/>
        </w:rPr>
      </w:pPr>
      <w:r>
        <w:rPr>
          <w:sz w:val="22"/>
        </w:rPr>
        <w:t>WHEREAS:</w:t>
      </w:r>
    </w:p>
    <w:p w:rsidR="00C30954" w:rsidRDefault="00C30954">
      <w:pPr>
        <w:pStyle w:val="BodySingle"/>
        <w:autoSpaceDE/>
        <w:autoSpaceDN/>
        <w:adjustRightInd/>
        <w:rPr>
          <w:rFonts w:ascii="Arial" w:hAnsi="Arial" w:cs="Arial"/>
          <w:sz w:val="22"/>
          <w:lang w:val="en-GB"/>
        </w:rPr>
      </w:pPr>
      <w:r>
        <w:rPr>
          <w:rFonts w:ascii="Arial" w:hAnsi="Arial" w:cs="Arial"/>
          <w:sz w:val="22"/>
          <w:lang w:val="en-GB"/>
        </w:rPr>
        <w:t>1.</w:t>
      </w:r>
      <w:r>
        <w:rPr>
          <w:rFonts w:ascii="Arial" w:hAnsi="Arial" w:cs="Arial"/>
          <w:sz w:val="22"/>
          <w:lang w:val="en-GB"/>
        </w:rPr>
        <w:tab/>
        <w:t xml:space="preserve">The "Receiving Party" and the Health and Safety Executive represented </w:t>
      </w:r>
    </w:p>
    <w:p w:rsidR="00C30954" w:rsidRDefault="00C30954">
      <w:pPr>
        <w:pStyle w:val="BodyText3"/>
      </w:pPr>
      <w:r>
        <w:t>by  the Health and Safety Laboratory [HSL] with principal offices at Harpur Hill, Buxton, SK17 9JN.  (</w:t>
      </w:r>
      <w:r w:rsidR="00B75AB3">
        <w:t>Hereinafter</w:t>
      </w:r>
      <w:r>
        <w:t xml:space="preserve"> designated as "Authority").  The parties agree to undertake discussions of a confidential and commercial nature.</w:t>
      </w:r>
    </w:p>
    <w:p w:rsidR="00C30954" w:rsidRDefault="00C30954">
      <w:pPr>
        <w:rPr>
          <w:rFonts w:ascii="Arial" w:hAnsi="Arial" w:cs="Arial"/>
          <w:sz w:val="22"/>
        </w:rPr>
      </w:pPr>
    </w:p>
    <w:p w:rsidR="00C30954" w:rsidRDefault="00C30954">
      <w:pPr>
        <w:rPr>
          <w:rFonts w:ascii="Arial" w:hAnsi="Arial" w:cs="Arial"/>
          <w:sz w:val="22"/>
        </w:rPr>
      </w:pPr>
      <w:r>
        <w:rPr>
          <w:rFonts w:ascii="Arial" w:hAnsi="Arial" w:cs="Arial"/>
          <w:sz w:val="22"/>
        </w:rPr>
        <w:t>2.</w:t>
      </w:r>
      <w:r>
        <w:rPr>
          <w:rFonts w:ascii="Arial" w:hAnsi="Arial" w:cs="Arial"/>
          <w:sz w:val="22"/>
        </w:rPr>
        <w:tab/>
        <w:t xml:space="preserve">During these discussions it will be necessary for each party to disclose to </w:t>
      </w:r>
    </w:p>
    <w:p w:rsidR="00C30954" w:rsidRDefault="00C30954">
      <w:pPr>
        <w:pStyle w:val="BodyText3"/>
      </w:pPr>
      <w:r>
        <w:t>the other information (which may be oral or written and include ideas, specifications, formulae, programmes, plans, requirements etc) of a confidential and commercial nature, relating to certain methods of operating, organisation, finance and accounting prepared and used in exercising statutory obligations and daily business of the Authority.</w:t>
      </w:r>
    </w:p>
    <w:p w:rsidR="00C30954" w:rsidRDefault="00C30954">
      <w:pPr>
        <w:rPr>
          <w:rFonts w:ascii="Arial" w:hAnsi="Arial" w:cs="Arial"/>
          <w:sz w:val="22"/>
        </w:rPr>
      </w:pPr>
    </w:p>
    <w:p w:rsidR="00C30954" w:rsidRDefault="00C30954">
      <w:pPr>
        <w:ind w:firstLine="720"/>
        <w:rPr>
          <w:rFonts w:ascii="Arial" w:hAnsi="Arial" w:cs="Arial"/>
          <w:b/>
          <w:bCs/>
          <w:sz w:val="22"/>
        </w:rPr>
      </w:pPr>
      <w:r>
        <w:rPr>
          <w:rFonts w:ascii="Arial" w:hAnsi="Arial" w:cs="Arial"/>
          <w:b/>
          <w:bCs/>
          <w:sz w:val="22"/>
        </w:rPr>
        <w:t>NOW IT IS HEREBY AGREED AS FOLLOWS:</w:t>
      </w:r>
    </w:p>
    <w:p w:rsidR="00C30954" w:rsidRDefault="00C30954">
      <w:pPr>
        <w:rPr>
          <w:rFonts w:ascii="Arial" w:hAnsi="Arial" w:cs="Arial"/>
          <w:b/>
          <w:bCs/>
          <w:sz w:val="22"/>
        </w:rPr>
      </w:pPr>
      <w:r>
        <w:rPr>
          <w:rFonts w:ascii="Arial" w:hAnsi="Arial" w:cs="Arial"/>
          <w:sz w:val="22"/>
        </w:rPr>
        <w:t>3.</w:t>
      </w:r>
      <w:r>
        <w:rPr>
          <w:rFonts w:ascii="Arial" w:hAnsi="Arial" w:cs="Arial"/>
          <w:sz w:val="22"/>
        </w:rPr>
        <w:tab/>
        <w:t xml:space="preserve">For a period of six years following the date of disclosure the </w:t>
      </w:r>
      <w:r>
        <w:rPr>
          <w:rFonts w:ascii="Arial" w:hAnsi="Arial" w:cs="Arial"/>
          <w:b/>
          <w:bCs/>
          <w:sz w:val="22"/>
        </w:rPr>
        <w:t xml:space="preserve">Receiving </w:t>
      </w:r>
    </w:p>
    <w:p w:rsidR="00C30954" w:rsidRDefault="00C30954">
      <w:pPr>
        <w:rPr>
          <w:rFonts w:ascii="Arial" w:hAnsi="Arial" w:cs="Arial"/>
          <w:sz w:val="22"/>
        </w:rPr>
      </w:pPr>
      <w:r>
        <w:rPr>
          <w:rFonts w:ascii="Arial" w:hAnsi="Arial" w:cs="Arial"/>
          <w:b/>
          <w:bCs/>
          <w:sz w:val="22"/>
        </w:rPr>
        <w:t>Party</w:t>
      </w:r>
      <w:r>
        <w:rPr>
          <w:rFonts w:ascii="Arial" w:hAnsi="Arial" w:cs="Arial"/>
          <w:sz w:val="22"/>
        </w:rPr>
        <w:t xml:space="preserve"> will keep confidential and will not, at any time, disclose to any other person, firm or company [with out prior approval from the </w:t>
      </w:r>
      <w:r>
        <w:rPr>
          <w:rFonts w:ascii="Arial" w:hAnsi="Arial" w:cs="Arial"/>
          <w:b/>
          <w:bCs/>
          <w:sz w:val="22"/>
        </w:rPr>
        <w:t>Authority</w:t>
      </w:r>
      <w:r>
        <w:rPr>
          <w:rFonts w:ascii="Arial" w:hAnsi="Arial" w:cs="Arial"/>
          <w:sz w:val="22"/>
        </w:rPr>
        <w:t xml:space="preserve">] any information disclosed by the </w:t>
      </w:r>
      <w:r>
        <w:rPr>
          <w:rFonts w:ascii="Arial" w:hAnsi="Arial" w:cs="Arial"/>
          <w:b/>
          <w:bCs/>
          <w:sz w:val="22"/>
        </w:rPr>
        <w:t>Authority</w:t>
      </w:r>
      <w:r>
        <w:rPr>
          <w:rFonts w:ascii="Arial" w:hAnsi="Arial" w:cs="Arial"/>
          <w:sz w:val="22"/>
        </w:rPr>
        <w:t xml:space="preserve"> and shall not itself make any use of such information for any purpose other than internal recording by information technology, documents, checking and evaluation, except to the extent which the </w:t>
      </w:r>
      <w:r>
        <w:rPr>
          <w:rFonts w:ascii="Arial" w:hAnsi="Arial" w:cs="Arial"/>
          <w:b/>
          <w:bCs/>
          <w:sz w:val="22"/>
        </w:rPr>
        <w:t>Receiving Party</w:t>
      </w:r>
      <w:r>
        <w:rPr>
          <w:rFonts w:ascii="Arial" w:hAnsi="Arial" w:cs="Arial"/>
          <w:sz w:val="22"/>
        </w:rPr>
        <w:t xml:space="preserve">:- </w:t>
      </w:r>
    </w:p>
    <w:p w:rsidR="00C30954" w:rsidRDefault="00C30954">
      <w:pPr>
        <w:ind w:left="720"/>
        <w:rPr>
          <w:rFonts w:ascii="Arial" w:hAnsi="Arial" w:cs="Arial"/>
          <w:sz w:val="22"/>
        </w:rPr>
      </w:pPr>
    </w:p>
    <w:p w:rsidR="00C30954" w:rsidRDefault="00C30954" w:rsidP="00C30954">
      <w:pPr>
        <w:numPr>
          <w:ilvl w:val="0"/>
          <w:numId w:val="1"/>
        </w:numPr>
        <w:rPr>
          <w:rFonts w:ascii="Arial" w:hAnsi="Arial" w:cs="Arial"/>
          <w:sz w:val="22"/>
        </w:rPr>
      </w:pPr>
      <w:r>
        <w:rPr>
          <w:rFonts w:ascii="Arial" w:hAnsi="Arial" w:cs="Arial"/>
          <w:sz w:val="22"/>
        </w:rPr>
        <w:t xml:space="preserve">can show that such Information is publicly available through no fault of the </w:t>
      </w:r>
      <w:r>
        <w:rPr>
          <w:rFonts w:ascii="Arial" w:hAnsi="Arial" w:cs="Arial"/>
          <w:b/>
          <w:bCs/>
          <w:sz w:val="22"/>
        </w:rPr>
        <w:t>Receiving  Party</w:t>
      </w:r>
      <w:r>
        <w:rPr>
          <w:rFonts w:ascii="Arial" w:hAnsi="Arial" w:cs="Arial"/>
          <w:sz w:val="22"/>
        </w:rPr>
        <w:t>;</w:t>
      </w:r>
    </w:p>
    <w:p w:rsidR="00C30954" w:rsidRDefault="00C30954">
      <w:pPr>
        <w:ind w:left="255"/>
        <w:rPr>
          <w:rFonts w:ascii="Arial" w:hAnsi="Arial" w:cs="Arial"/>
          <w:sz w:val="22"/>
        </w:rPr>
      </w:pPr>
    </w:p>
    <w:p w:rsidR="00C30954" w:rsidRDefault="00C30954" w:rsidP="00C30954">
      <w:pPr>
        <w:numPr>
          <w:ilvl w:val="0"/>
          <w:numId w:val="1"/>
        </w:numPr>
        <w:rPr>
          <w:rFonts w:ascii="Arial" w:hAnsi="Arial" w:cs="Arial"/>
          <w:sz w:val="22"/>
        </w:rPr>
      </w:pPr>
      <w:r>
        <w:rPr>
          <w:rFonts w:ascii="Arial" w:hAnsi="Arial" w:cs="Arial"/>
          <w:sz w:val="22"/>
        </w:rPr>
        <w:t xml:space="preserve">can show that such Information was not in possession prior to the </w:t>
      </w:r>
    </w:p>
    <w:p w:rsidR="00C30954" w:rsidRDefault="00C30954">
      <w:pPr>
        <w:ind w:left="720"/>
        <w:rPr>
          <w:rFonts w:ascii="Arial" w:hAnsi="Arial" w:cs="Arial"/>
          <w:sz w:val="22"/>
        </w:rPr>
      </w:pPr>
      <w:r>
        <w:rPr>
          <w:rFonts w:ascii="Arial" w:hAnsi="Arial" w:cs="Arial"/>
          <w:sz w:val="22"/>
        </w:rPr>
        <w:t>disclosure;</w:t>
      </w:r>
    </w:p>
    <w:p w:rsidR="00C30954" w:rsidRDefault="00C30954">
      <w:pPr>
        <w:ind w:left="720"/>
        <w:rPr>
          <w:rFonts w:ascii="Arial" w:hAnsi="Arial" w:cs="Arial"/>
          <w:sz w:val="22"/>
        </w:rPr>
      </w:pPr>
    </w:p>
    <w:p w:rsidR="00C30954" w:rsidRDefault="00C30954" w:rsidP="00C30954">
      <w:pPr>
        <w:numPr>
          <w:ilvl w:val="0"/>
          <w:numId w:val="1"/>
        </w:numPr>
        <w:rPr>
          <w:rFonts w:ascii="Arial" w:hAnsi="Arial" w:cs="Arial"/>
          <w:sz w:val="22"/>
        </w:rPr>
      </w:pPr>
      <w:r>
        <w:rPr>
          <w:rFonts w:ascii="Arial" w:hAnsi="Arial" w:cs="Arial"/>
          <w:sz w:val="22"/>
        </w:rPr>
        <w:t xml:space="preserve">may subsequently receive such Information from any third party without </w:t>
      </w:r>
    </w:p>
    <w:p w:rsidR="00C30954" w:rsidRDefault="00C30954">
      <w:pPr>
        <w:ind w:left="255" w:firstLine="465"/>
        <w:rPr>
          <w:rFonts w:ascii="Arial" w:hAnsi="Arial" w:cs="Arial"/>
          <w:sz w:val="22"/>
        </w:rPr>
      </w:pPr>
      <w:r>
        <w:rPr>
          <w:rFonts w:ascii="Arial" w:hAnsi="Arial" w:cs="Arial"/>
          <w:sz w:val="22"/>
        </w:rPr>
        <w:t>restriction as to disclosure;</w:t>
      </w:r>
    </w:p>
    <w:p w:rsidR="00C30954" w:rsidRDefault="00C30954">
      <w:pPr>
        <w:ind w:left="255"/>
        <w:rPr>
          <w:rFonts w:ascii="Arial" w:hAnsi="Arial" w:cs="Arial"/>
          <w:sz w:val="22"/>
        </w:rPr>
      </w:pPr>
    </w:p>
    <w:p w:rsidR="00C30954" w:rsidRDefault="00C30954" w:rsidP="00C30954">
      <w:pPr>
        <w:numPr>
          <w:ilvl w:val="0"/>
          <w:numId w:val="1"/>
        </w:numPr>
        <w:rPr>
          <w:rFonts w:ascii="Arial" w:hAnsi="Arial" w:cs="Arial"/>
          <w:sz w:val="22"/>
        </w:rPr>
      </w:pPr>
      <w:r>
        <w:rPr>
          <w:rFonts w:ascii="Arial" w:hAnsi="Arial" w:cs="Arial"/>
          <w:sz w:val="22"/>
        </w:rPr>
        <w:t>is authorised by any subsequent written agreement between the parties hereto;</w:t>
      </w:r>
    </w:p>
    <w:p w:rsidR="00C30954" w:rsidRDefault="00C30954">
      <w:pPr>
        <w:rPr>
          <w:rFonts w:ascii="Arial" w:hAnsi="Arial" w:cs="Arial"/>
          <w:sz w:val="22"/>
        </w:rPr>
      </w:pPr>
    </w:p>
    <w:p w:rsidR="00C30954" w:rsidRDefault="00C30954">
      <w:pPr>
        <w:rPr>
          <w:rFonts w:ascii="Arial" w:hAnsi="Arial" w:cs="Arial"/>
          <w:sz w:val="22"/>
        </w:rPr>
      </w:pPr>
      <w:r>
        <w:rPr>
          <w:rFonts w:ascii="Arial" w:hAnsi="Arial" w:cs="Arial"/>
          <w:sz w:val="22"/>
        </w:rPr>
        <w:t>4.</w:t>
      </w:r>
      <w:r>
        <w:rPr>
          <w:rFonts w:ascii="Arial" w:hAnsi="Arial" w:cs="Arial"/>
          <w:sz w:val="22"/>
        </w:rPr>
        <w:tab/>
        <w:t xml:space="preserve">Nothing in this clause shall be deemed to confer, or to imply, agreement to </w:t>
      </w:r>
    </w:p>
    <w:p w:rsidR="00C30954" w:rsidRDefault="00C30954">
      <w:pPr>
        <w:ind w:firstLine="720"/>
        <w:rPr>
          <w:rFonts w:ascii="Arial" w:hAnsi="Arial" w:cs="Arial"/>
          <w:sz w:val="22"/>
        </w:rPr>
      </w:pPr>
      <w:r>
        <w:rPr>
          <w:rFonts w:ascii="Arial" w:hAnsi="Arial" w:cs="Arial"/>
          <w:sz w:val="22"/>
        </w:rPr>
        <w:t xml:space="preserve">grant rights under copyright, patents or similar rights owned by the </w:t>
      </w:r>
    </w:p>
    <w:p w:rsidR="00C30954" w:rsidRDefault="00C30954">
      <w:pPr>
        <w:ind w:firstLine="720"/>
        <w:rPr>
          <w:rFonts w:ascii="Arial" w:hAnsi="Arial" w:cs="Arial"/>
          <w:sz w:val="22"/>
        </w:rPr>
      </w:pPr>
      <w:r>
        <w:rPr>
          <w:rFonts w:ascii="Arial" w:hAnsi="Arial" w:cs="Arial"/>
          <w:b/>
          <w:bCs/>
          <w:sz w:val="22"/>
        </w:rPr>
        <w:t>Authority</w:t>
      </w:r>
      <w:r>
        <w:rPr>
          <w:rFonts w:ascii="Arial" w:hAnsi="Arial" w:cs="Arial"/>
          <w:sz w:val="22"/>
        </w:rPr>
        <w:t>.</w:t>
      </w:r>
    </w:p>
    <w:p w:rsidR="00C30954" w:rsidRDefault="00C30954">
      <w:pPr>
        <w:ind w:firstLine="720"/>
        <w:rPr>
          <w:rFonts w:ascii="Arial" w:hAnsi="Arial" w:cs="Arial"/>
          <w:sz w:val="22"/>
        </w:rPr>
      </w:pPr>
    </w:p>
    <w:p w:rsidR="00C30954" w:rsidRDefault="00C30954">
      <w:pPr>
        <w:rPr>
          <w:rFonts w:ascii="Arial" w:hAnsi="Arial" w:cs="Arial"/>
          <w:sz w:val="22"/>
        </w:rPr>
      </w:pPr>
      <w:r>
        <w:rPr>
          <w:rFonts w:ascii="Arial" w:hAnsi="Arial" w:cs="Arial"/>
          <w:sz w:val="22"/>
        </w:rPr>
        <w:t xml:space="preserve">5. </w:t>
      </w:r>
      <w:r>
        <w:rPr>
          <w:rFonts w:ascii="Arial" w:hAnsi="Arial" w:cs="Arial"/>
          <w:sz w:val="22"/>
        </w:rPr>
        <w:tab/>
        <w:t xml:space="preserve">If the </w:t>
      </w:r>
      <w:r>
        <w:rPr>
          <w:rFonts w:ascii="Arial" w:hAnsi="Arial" w:cs="Arial"/>
          <w:b/>
          <w:bCs/>
          <w:sz w:val="22"/>
        </w:rPr>
        <w:t>Authority</w:t>
      </w:r>
      <w:r>
        <w:rPr>
          <w:rFonts w:ascii="Arial" w:hAnsi="Arial" w:cs="Arial"/>
          <w:sz w:val="22"/>
        </w:rPr>
        <w:t xml:space="preserve"> wishes to transmit confidential information through a third </w:t>
      </w:r>
    </w:p>
    <w:p w:rsidR="00C30954" w:rsidRDefault="000D1DD8">
      <w:pPr>
        <w:pStyle w:val="BodyText3"/>
      </w:pPr>
      <w:r>
        <w:tab/>
      </w:r>
      <w:r w:rsidR="00C30954">
        <w:t xml:space="preserve">part acting as its agents, the Receiving Party will be advised in writing prior to such </w:t>
      </w:r>
      <w:r>
        <w:tab/>
      </w:r>
      <w:r w:rsidR="00C30954">
        <w:t>disclosure and the provisions of this Agreement shall apply to any such disclosure.</w:t>
      </w:r>
    </w:p>
    <w:p w:rsidR="00C30954" w:rsidRDefault="00C30954">
      <w:pPr>
        <w:rPr>
          <w:rFonts w:ascii="Arial" w:hAnsi="Arial" w:cs="Arial"/>
          <w:sz w:val="22"/>
        </w:rPr>
      </w:pPr>
    </w:p>
    <w:p w:rsidR="00C30954" w:rsidRDefault="00C30954">
      <w:pPr>
        <w:rPr>
          <w:rFonts w:ascii="Arial" w:hAnsi="Arial" w:cs="Arial"/>
          <w:sz w:val="22"/>
        </w:rPr>
      </w:pPr>
      <w:r>
        <w:rPr>
          <w:rFonts w:ascii="Arial" w:hAnsi="Arial" w:cs="Arial"/>
          <w:sz w:val="22"/>
        </w:rPr>
        <w:t xml:space="preserve">6. </w:t>
      </w:r>
      <w:r>
        <w:rPr>
          <w:rFonts w:ascii="Arial" w:hAnsi="Arial" w:cs="Arial"/>
          <w:sz w:val="22"/>
        </w:rPr>
        <w:tab/>
        <w:t xml:space="preserve">Each party; </w:t>
      </w:r>
    </w:p>
    <w:p w:rsidR="00C30954" w:rsidRDefault="00C30954">
      <w:pPr>
        <w:pStyle w:val="BodySingle"/>
        <w:autoSpaceDE/>
        <w:autoSpaceDN/>
        <w:adjustRightInd/>
        <w:rPr>
          <w:rFonts w:ascii="Arial" w:hAnsi="Arial" w:cs="Arial"/>
          <w:sz w:val="22"/>
          <w:lang w:val="en-GB"/>
        </w:rPr>
      </w:pPr>
    </w:p>
    <w:p w:rsidR="00C30954" w:rsidRDefault="00C30954">
      <w:pPr>
        <w:pStyle w:val="BodySingle"/>
        <w:autoSpaceDE/>
        <w:autoSpaceDN/>
        <w:adjustRightInd/>
        <w:rPr>
          <w:rFonts w:ascii="Arial" w:hAnsi="Arial" w:cs="Arial"/>
          <w:sz w:val="22"/>
          <w:lang w:val="en-GB"/>
        </w:rPr>
      </w:pPr>
      <w:r>
        <w:rPr>
          <w:rFonts w:ascii="Arial" w:hAnsi="Arial" w:cs="Arial"/>
          <w:sz w:val="22"/>
          <w:lang w:val="en-GB"/>
        </w:rPr>
        <w:t xml:space="preserve">   a)</w:t>
      </w:r>
      <w:r>
        <w:rPr>
          <w:rFonts w:ascii="Arial" w:hAnsi="Arial" w:cs="Arial"/>
          <w:sz w:val="22"/>
          <w:lang w:val="en-GB"/>
        </w:rPr>
        <w:tab/>
        <w:t xml:space="preserve">agrees to use the same care in protecting the confidential information of </w:t>
      </w:r>
    </w:p>
    <w:p w:rsidR="00C30954" w:rsidRDefault="00C30954">
      <w:pPr>
        <w:ind w:firstLine="720"/>
        <w:rPr>
          <w:rFonts w:ascii="Arial" w:hAnsi="Arial" w:cs="Arial"/>
          <w:sz w:val="22"/>
        </w:rPr>
      </w:pPr>
    </w:p>
    <w:p w:rsidR="00C30954" w:rsidRDefault="00C30954">
      <w:pPr>
        <w:ind w:firstLine="720"/>
        <w:rPr>
          <w:rFonts w:ascii="Arial" w:hAnsi="Arial" w:cs="Arial"/>
          <w:sz w:val="22"/>
        </w:rPr>
      </w:pPr>
    </w:p>
    <w:p w:rsidR="00C30954" w:rsidRDefault="00C30954">
      <w:pPr>
        <w:pStyle w:val="BodySingle"/>
        <w:ind w:left="7031"/>
        <w:rPr>
          <w:rFonts w:ascii="Arial" w:hAnsi="Arial" w:cs="Arial"/>
          <w:b/>
          <w:bCs/>
          <w:u w:val="single"/>
          <w:lang w:val="en-GB"/>
        </w:rPr>
      </w:pPr>
    </w:p>
    <w:p w:rsidR="008E4CB4" w:rsidRDefault="008E4CB4" w:rsidP="00DF22B7">
      <w:pPr>
        <w:jc w:val="center"/>
        <w:rPr>
          <w:rFonts w:ascii="Arial" w:hAnsi="Arial" w:cs="Arial"/>
          <w:b/>
          <w:bCs/>
          <w:color w:val="000000"/>
        </w:rPr>
      </w:pPr>
    </w:p>
    <w:p w:rsidR="00DF22B7" w:rsidRPr="008E4CB4" w:rsidRDefault="008E4CB4" w:rsidP="008E4CB4">
      <w:pPr>
        <w:jc w:val="right"/>
        <w:rPr>
          <w:rFonts w:ascii="Arial" w:hAnsi="Arial" w:cs="Arial"/>
          <w:b/>
          <w:bCs/>
          <w:color w:val="000000"/>
          <w:sz w:val="20"/>
          <w:szCs w:val="20"/>
        </w:rPr>
      </w:pPr>
      <w:r w:rsidRPr="008E4CB4">
        <w:rPr>
          <w:rFonts w:ascii="Arial" w:hAnsi="Arial" w:cs="Arial"/>
          <w:b/>
          <w:bCs/>
          <w:color w:val="000000"/>
          <w:sz w:val="20"/>
          <w:szCs w:val="20"/>
        </w:rPr>
        <w:t>Schedule C</w:t>
      </w:r>
    </w:p>
    <w:p w:rsidR="00C30954" w:rsidRDefault="00F05CFB" w:rsidP="00F05CFB">
      <w:pPr>
        <w:pStyle w:val="BodySingle"/>
        <w:autoSpaceDE/>
        <w:autoSpaceDN/>
        <w:adjustRightInd/>
        <w:ind w:firstLine="720"/>
        <w:jc w:val="center"/>
        <w:rPr>
          <w:rFonts w:ascii="Arial Bold" w:hAnsi="Arial Bold" w:cs="Arial"/>
          <w:b/>
          <w:bCs/>
          <w:color w:val="000000" w:themeColor="text1"/>
          <w:szCs w:val="20"/>
        </w:rPr>
      </w:pPr>
      <w:r w:rsidRPr="00F05CFB">
        <w:rPr>
          <w:rFonts w:ascii="Arial Bold" w:hAnsi="Arial Bold" w:cs="Arial"/>
          <w:b/>
          <w:bCs/>
          <w:color w:val="000000" w:themeColor="text1"/>
          <w:szCs w:val="20"/>
        </w:rPr>
        <w:t>Tender Ref HSL/ T36 1516 Freezer Dryer System</w:t>
      </w:r>
    </w:p>
    <w:p w:rsidR="00F05CFB" w:rsidRDefault="00F05CFB">
      <w:pPr>
        <w:pStyle w:val="BodySingle"/>
        <w:autoSpaceDE/>
        <w:autoSpaceDN/>
        <w:adjustRightInd/>
        <w:ind w:firstLine="720"/>
        <w:rPr>
          <w:rFonts w:ascii="Arial" w:hAnsi="Arial" w:cs="Arial"/>
          <w:b/>
          <w:bCs/>
          <w:u w:val="single"/>
          <w:lang w:val="en-GB"/>
        </w:rPr>
      </w:pPr>
    </w:p>
    <w:p w:rsidR="00C30954" w:rsidRDefault="00C30954" w:rsidP="008E4CB4">
      <w:pPr>
        <w:pStyle w:val="Heading1"/>
        <w:rPr>
          <w:rFonts w:cs="Arial"/>
          <w:szCs w:val="24"/>
          <w:lang w:val="en-GB"/>
        </w:rPr>
      </w:pPr>
      <w:r>
        <w:rPr>
          <w:rFonts w:cs="Arial"/>
          <w:szCs w:val="24"/>
          <w:u w:val="single"/>
          <w:lang w:val="en-GB"/>
        </w:rPr>
        <w:t>CONFIDENTIALITY AND NON DISCLOSURE AGREEMENT</w:t>
      </w:r>
    </w:p>
    <w:p w:rsidR="00C30954" w:rsidRDefault="00C30954">
      <w:pPr>
        <w:ind w:firstLine="720"/>
        <w:rPr>
          <w:rFonts w:ascii="Arial" w:hAnsi="Arial" w:cs="Arial"/>
          <w:sz w:val="22"/>
        </w:rPr>
      </w:pPr>
    </w:p>
    <w:p w:rsidR="00C30954" w:rsidRDefault="00C30954">
      <w:pPr>
        <w:ind w:firstLine="720"/>
        <w:rPr>
          <w:rFonts w:ascii="Arial" w:hAnsi="Arial" w:cs="Arial"/>
          <w:sz w:val="22"/>
        </w:rPr>
      </w:pPr>
      <w:r>
        <w:rPr>
          <w:rFonts w:ascii="Arial" w:hAnsi="Arial" w:cs="Arial"/>
          <w:sz w:val="22"/>
        </w:rPr>
        <w:t xml:space="preserve">the other as is used by it in protecting its own confidential information; </w:t>
      </w:r>
    </w:p>
    <w:p w:rsidR="00C30954" w:rsidRDefault="00C30954">
      <w:pPr>
        <w:ind w:firstLine="720"/>
        <w:rPr>
          <w:rFonts w:ascii="Arial" w:hAnsi="Arial" w:cs="Arial"/>
          <w:sz w:val="22"/>
        </w:rPr>
      </w:pPr>
    </w:p>
    <w:p w:rsidR="00C30954" w:rsidRDefault="00C30954">
      <w:pPr>
        <w:pStyle w:val="BodySingle"/>
        <w:autoSpaceDE/>
        <w:autoSpaceDN/>
        <w:adjustRightInd/>
        <w:rPr>
          <w:rFonts w:ascii="Arial" w:hAnsi="Arial" w:cs="Arial"/>
          <w:sz w:val="22"/>
          <w:lang w:val="en-GB"/>
        </w:rPr>
      </w:pPr>
      <w:r>
        <w:rPr>
          <w:rFonts w:ascii="Arial" w:hAnsi="Arial" w:cs="Arial"/>
          <w:sz w:val="22"/>
          <w:lang w:val="en-GB"/>
        </w:rPr>
        <w:t xml:space="preserve">   b)</w:t>
      </w:r>
      <w:r>
        <w:rPr>
          <w:rFonts w:ascii="Arial" w:hAnsi="Arial" w:cs="Arial"/>
          <w:sz w:val="22"/>
          <w:lang w:val="en-GB"/>
        </w:rPr>
        <w:tab/>
        <w:t xml:space="preserve">agrees to disclose the information provided by the other hereunder to its </w:t>
      </w:r>
    </w:p>
    <w:p w:rsidR="00C30954" w:rsidRDefault="00C30954">
      <w:pPr>
        <w:ind w:firstLine="720"/>
        <w:rPr>
          <w:rFonts w:ascii="Arial" w:hAnsi="Arial" w:cs="Arial"/>
          <w:sz w:val="22"/>
        </w:rPr>
      </w:pPr>
      <w:r>
        <w:rPr>
          <w:rFonts w:ascii="Arial" w:hAnsi="Arial" w:cs="Arial"/>
          <w:sz w:val="22"/>
        </w:rPr>
        <w:t>employees and/or subcontractors only on a need to know basis;</w:t>
      </w:r>
    </w:p>
    <w:p w:rsidR="00C30954" w:rsidRDefault="00C30954">
      <w:pPr>
        <w:ind w:firstLine="720"/>
        <w:rPr>
          <w:rFonts w:ascii="Arial" w:hAnsi="Arial" w:cs="Arial"/>
          <w:sz w:val="22"/>
        </w:rPr>
      </w:pPr>
    </w:p>
    <w:p w:rsidR="00C30954" w:rsidRDefault="00C30954">
      <w:pPr>
        <w:pStyle w:val="BodySingle"/>
        <w:autoSpaceDE/>
        <w:autoSpaceDN/>
        <w:adjustRightInd/>
        <w:rPr>
          <w:rFonts w:ascii="Arial" w:hAnsi="Arial" w:cs="Arial"/>
          <w:sz w:val="22"/>
          <w:lang w:val="en-GB"/>
        </w:rPr>
      </w:pPr>
      <w:r>
        <w:rPr>
          <w:rFonts w:ascii="Arial" w:hAnsi="Arial" w:cs="Arial"/>
          <w:sz w:val="22"/>
          <w:lang w:val="en-GB"/>
        </w:rPr>
        <w:t xml:space="preserve">   c) </w:t>
      </w:r>
      <w:r>
        <w:rPr>
          <w:rFonts w:ascii="Arial" w:hAnsi="Arial" w:cs="Arial"/>
          <w:sz w:val="22"/>
          <w:lang w:val="en-GB"/>
        </w:rPr>
        <w:tab/>
        <w:t>warrants that such employees and/or sub-contractors as receive</w:t>
      </w:r>
    </w:p>
    <w:p w:rsidR="00C30954" w:rsidRDefault="00C30954">
      <w:pPr>
        <w:ind w:firstLine="720"/>
        <w:rPr>
          <w:rFonts w:ascii="Arial" w:hAnsi="Arial" w:cs="Arial"/>
          <w:sz w:val="22"/>
        </w:rPr>
      </w:pPr>
      <w:r>
        <w:rPr>
          <w:rFonts w:ascii="Arial" w:hAnsi="Arial" w:cs="Arial"/>
          <w:sz w:val="22"/>
        </w:rPr>
        <w:t xml:space="preserve">confidential information of the other are under written obligation to it to </w:t>
      </w:r>
    </w:p>
    <w:p w:rsidR="00C30954" w:rsidRDefault="00C30954">
      <w:pPr>
        <w:ind w:firstLine="720"/>
        <w:rPr>
          <w:rFonts w:ascii="Arial" w:hAnsi="Arial" w:cs="Arial"/>
          <w:sz w:val="22"/>
        </w:rPr>
      </w:pPr>
      <w:r>
        <w:rPr>
          <w:rFonts w:ascii="Arial" w:hAnsi="Arial" w:cs="Arial"/>
          <w:sz w:val="22"/>
        </w:rPr>
        <w:t xml:space="preserve">hold such information in confidence and to use it only for the purposes </w:t>
      </w:r>
    </w:p>
    <w:p w:rsidR="00C30954" w:rsidRDefault="00C30954">
      <w:pPr>
        <w:ind w:firstLine="720"/>
        <w:rPr>
          <w:rFonts w:ascii="Arial" w:hAnsi="Arial" w:cs="Arial"/>
          <w:sz w:val="22"/>
        </w:rPr>
      </w:pPr>
      <w:r>
        <w:rPr>
          <w:rFonts w:ascii="Arial" w:hAnsi="Arial" w:cs="Arial"/>
          <w:sz w:val="22"/>
        </w:rPr>
        <w:t>agreed herein.</w:t>
      </w:r>
    </w:p>
    <w:p w:rsidR="00C30954" w:rsidRDefault="00C30954">
      <w:pPr>
        <w:rPr>
          <w:rFonts w:ascii="Arial" w:hAnsi="Arial" w:cs="Arial"/>
          <w:sz w:val="22"/>
        </w:rPr>
      </w:pPr>
    </w:p>
    <w:p w:rsidR="00C30954" w:rsidRDefault="00C30954">
      <w:pPr>
        <w:rPr>
          <w:rFonts w:ascii="Arial" w:hAnsi="Arial" w:cs="Arial"/>
          <w:sz w:val="22"/>
        </w:rPr>
      </w:pPr>
      <w:r>
        <w:rPr>
          <w:rFonts w:ascii="Arial" w:hAnsi="Arial" w:cs="Arial"/>
          <w:sz w:val="22"/>
        </w:rPr>
        <w:t xml:space="preserve">7. </w:t>
      </w:r>
      <w:r>
        <w:rPr>
          <w:rFonts w:ascii="Arial" w:hAnsi="Arial" w:cs="Arial"/>
          <w:sz w:val="22"/>
        </w:rPr>
        <w:tab/>
        <w:t xml:space="preserve">The purposes of disclosing the information is to enable the </w:t>
      </w:r>
      <w:r>
        <w:rPr>
          <w:rFonts w:ascii="Arial" w:hAnsi="Arial" w:cs="Arial"/>
          <w:b/>
          <w:bCs/>
          <w:sz w:val="22"/>
        </w:rPr>
        <w:t>Authority</w:t>
      </w:r>
      <w:r>
        <w:rPr>
          <w:rFonts w:ascii="Arial" w:hAnsi="Arial" w:cs="Arial"/>
          <w:sz w:val="22"/>
        </w:rPr>
        <w:t xml:space="preserve"> to </w:t>
      </w:r>
    </w:p>
    <w:p w:rsidR="00C30954" w:rsidRDefault="00C30954">
      <w:pPr>
        <w:rPr>
          <w:rFonts w:ascii="Arial" w:hAnsi="Arial" w:cs="Arial"/>
          <w:sz w:val="22"/>
        </w:rPr>
      </w:pPr>
      <w:r>
        <w:rPr>
          <w:rFonts w:ascii="Arial" w:hAnsi="Arial" w:cs="Arial"/>
          <w:sz w:val="22"/>
        </w:rPr>
        <w:t xml:space="preserve">assist  the </w:t>
      </w:r>
      <w:r>
        <w:rPr>
          <w:rFonts w:ascii="Arial" w:hAnsi="Arial" w:cs="Arial"/>
          <w:b/>
          <w:bCs/>
          <w:sz w:val="22"/>
        </w:rPr>
        <w:t>Contractor</w:t>
      </w:r>
      <w:r>
        <w:rPr>
          <w:rFonts w:ascii="Arial" w:hAnsi="Arial" w:cs="Arial"/>
          <w:sz w:val="22"/>
        </w:rPr>
        <w:t xml:space="preserve"> to perform its obligations under the Contract. A written request from the </w:t>
      </w:r>
      <w:r>
        <w:rPr>
          <w:rFonts w:ascii="Arial" w:hAnsi="Arial" w:cs="Arial"/>
          <w:b/>
          <w:bCs/>
          <w:sz w:val="22"/>
        </w:rPr>
        <w:t>Authority</w:t>
      </w:r>
      <w:r>
        <w:rPr>
          <w:rFonts w:ascii="Arial" w:hAnsi="Arial" w:cs="Arial"/>
          <w:sz w:val="22"/>
        </w:rPr>
        <w:t xml:space="preserve"> to return the said information must be compiled with within thirty days of the date of the first request.</w:t>
      </w:r>
    </w:p>
    <w:p w:rsidR="00C30954" w:rsidRDefault="00C30954">
      <w:pPr>
        <w:rPr>
          <w:rFonts w:ascii="Arial" w:hAnsi="Arial" w:cs="Arial"/>
          <w:sz w:val="22"/>
        </w:rPr>
      </w:pPr>
    </w:p>
    <w:p w:rsidR="00C30954" w:rsidRDefault="00C30954">
      <w:pPr>
        <w:rPr>
          <w:rFonts w:ascii="Arial" w:hAnsi="Arial" w:cs="Arial"/>
          <w:sz w:val="22"/>
        </w:rPr>
      </w:pPr>
      <w:r>
        <w:rPr>
          <w:rFonts w:ascii="Arial" w:hAnsi="Arial" w:cs="Arial"/>
          <w:sz w:val="22"/>
        </w:rPr>
        <w:t xml:space="preserve">8. </w:t>
      </w:r>
      <w:r>
        <w:rPr>
          <w:rFonts w:ascii="Arial" w:hAnsi="Arial" w:cs="Arial"/>
          <w:sz w:val="22"/>
        </w:rPr>
        <w:tab/>
        <w:t>For the purposes of this Agreement;</w:t>
      </w:r>
    </w:p>
    <w:p w:rsidR="00C30954" w:rsidRDefault="00C30954">
      <w:pPr>
        <w:rPr>
          <w:rFonts w:ascii="Arial" w:hAnsi="Arial" w:cs="Arial"/>
          <w:sz w:val="22"/>
        </w:rPr>
      </w:pPr>
    </w:p>
    <w:p w:rsidR="00C30954" w:rsidRDefault="00C30954">
      <w:pPr>
        <w:rPr>
          <w:rFonts w:ascii="Arial" w:hAnsi="Arial" w:cs="Arial"/>
          <w:sz w:val="22"/>
        </w:rPr>
      </w:pPr>
      <w:r>
        <w:rPr>
          <w:rFonts w:ascii="Arial" w:hAnsi="Arial" w:cs="Arial"/>
          <w:sz w:val="22"/>
        </w:rPr>
        <w:t xml:space="preserve">The </w:t>
      </w:r>
      <w:r>
        <w:rPr>
          <w:rFonts w:ascii="Arial" w:hAnsi="Arial" w:cs="Arial"/>
          <w:b/>
          <w:bCs/>
          <w:sz w:val="22"/>
        </w:rPr>
        <w:t>Authority</w:t>
      </w:r>
      <w:r>
        <w:rPr>
          <w:rFonts w:ascii="Arial" w:hAnsi="Arial" w:cs="Arial"/>
          <w:sz w:val="22"/>
        </w:rPr>
        <w:t xml:space="preserve"> includes the HSL Procurement and Contracts Unit and any other part of the HSL organisation, in addition to any organisation or individual contracted to the </w:t>
      </w:r>
      <w:r>
        <w:rPr>
          <w:rFonts w:ascii="Arial" w:hAnsi="Arial" w:cs="Arial"/>
          <w:b/>
          <w:bCs/>
          <w:sz w:val="22"/>
        </w:rPr>
        <w:t>Authority</w:t>
      </w:r>
      <w:r>
        <w:rPr>
          <w:rFonts w:ascii="Arial" w:hAnsi="Arial" w:cs="Arial"/>
          <w:sz w:val="22"/>
        </w:rPr>
        <w:t>.</w:t>
      </w:r>
    </w:p>
    <w:p w:rsidR="00C30954" w:rsidRDefault="00C30954">
      <w:pPr>
        <w:ind w:firstLine="720"/>
        <w:rPr>
          <w:rFonts w:ascii="Arial" w:hAnsi="Arial" w:cs="Arial"/>
          <w:sz w:val="22"/>
        </w:rPr>
      </w:pPr>
    </w:p>
    <w:p w:rsidR="00C30954" w:rsidRDefault="00C30954">
      <w:pPr>
        <w:rPr>
          <w:rFonts w:ascii="Arial" w:hAnsi="Arial" w:cs="Arial"/>
          <w:sz w:val="22"/>
        </w:rPr>
      </w:pPr>
      <w:r>
        <w:rPr>
          <w:rFonts w:ascii="Arial" w:hAnsi="Arial" w:cs="Arial"/>
          <w:sz w:val="22"/>
        </w:rPr>
        <w:t>IN WITNESS whereof the parties hereto caused this Contract to be entered into in the manner required by their respective constitutions and the laws of England.</w:t>
      </w:r>
    </w:p>
    <w:p w:rsidR="00C30954" w:rsidRDefault="00C30954">
      <w:pPr>
        <w:rPr>
          <w:rFonts w:ascii="Arial" w:hAnsi="Arial" w:cs="Arial"/>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8"/>
        <w:gridCol w:w="4518"/>
      </w:tblGrid>
      <w:tr w:rsidR="00C30954">
        <w:tc>
          <w:tcPr>
            <w:tcW w:w="4518" w:type="dxa"/>
          </w:tcPr>
          <w:p w:rsidR="00C30954" w:rsidRDefault="00C30954">
            <w:pPr>
              <w:pStyle w:val="Header"/>
              <w:jc w:val="center"/>
              <w:rPr>
                <w:rFonts w:ascii="Arial" w:hAnsi="Arial" w:cs="Arial"/>
                <w:b/>
                <w:bCs/>
                <w:sz w:val="22"/>
              </w:rPr>
            </w:pPr>
            <w:r>
              <w:rPr>
                <w:rFonts w:ascii="Arial" w:hAnsi="Arial" w:cs="Arial"/>
                <w:b/>
                <w:bCs/>
                <w:sz w:val="22"/>
              </w:rPr>
              <w:t>For and on behalf of the Health and Safety Executive (represented by HSL)</w:t>
            </w:r>
          </w:p>
        </w:tc>
        <w:tc>
          <w:tcPr>
            <w:tcW w:w="4518" w:type="dxa"/>
          </w:tcPr>
          <w:p w:rsidR="00C30954" w:rsidRDefault="00C30954">
            <w:pPr>
              <w:pStyle w:val="Header"/>
              <w:jc w:val="center"/>
              <w:rPr>
                <w:rFonts w:ascii="Arial" w:hAnsi="Arial" w:cs="Arial"/>
                <w:b/>
                <w:bCs/>
                <w:sz w:val="22"/>
              </w:rPr>
            </w:pPr>
            <w:r>
              <w:rPr>
                <w:rFonts w:ascii="Arial" w:hAnsi="Arial" w:cs="Arial"/>
                <w:b/>
                <w:bCs/>
                <w:sz w:val="22"/>
              </w:rPr>
              <w:t>For and on behalf of</w:t>
            </w:r>
          </w:p>
        </w:tc>
      </w:tr>
      <w:tr w:rsidR="00C30954">
        <w:tc>
          <w:tcPr>
            <w:tcW w:w="4518" w:type="dxa"/>
          </w:tcPr>
          <w:p w:rsidR="00C30954" w:rsidRDefault="00C30954">
            <w:pPr>
              <w:pStyle w:val="Header"/>
              <w:ind w:firstLine="720"/>
              <w:rPr>
                <w:rFonts w:ascii="Arial Narrow" w:hAnsi="Arial Narrow"/>
              </w:rPr>
            </w:pPr>
          </w:p>
          <w:p w:rsidR="00C30954" w:rsidRDefault="00C30954">
            <w:pPr>
              <w:pStyle w:val="Header"/>
              <w:rPr>
                <w:rFonts w:ascii="Arial Narrow" w:hAnsi="Arial Narrow"/>
              </w:rPr>
            </w:pPr>
            <w:r>
              <w:rPr>
                <w:rFonts w:ascii="Arial Narrow" w:hAnsi="Arial Narrow"/>
              </w:rPr>
              <w:t>Signature:</w:t>
            </w:r>
          </w:p>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Name:</w:t>
            </w:r>
          </w:p>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Title:</w:t>
            </w:r>
          </w:p>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Date:</w:t>
            </w:r>
          </w:p>
        </w:tc>
        <w:tc>
          <w:tcPr>
            <w:tcW w:w="4518" w:type="dxa"/>
          </w:tcPr>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Signature:</w:t>
            </w:r>
          </w:p>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Name:</w:t>
            </w:r>
          </w:p>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Title:</w:t>
            </w:r>
          </w:p>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Date:</w:t>
            </w:r>
          </w:p>
        </w:tc>
      </w:tr>
      <w:tr w:rsidR="00C30954">
        <w:tc>
          <w:tcPr>
            <w:tcW w:w="4518" w:type="dxa"/>
          </w:tcPr>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Witnessed By:</w:t>
            </w:r>
          </w:p>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Name:</w:t>
            </w:r>
          </w:p>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Date:</w:t>
            </w:r>
          </w:p>
        </w:tc>
        <w:tc>
          <w:tcPr>
            <w:tcW w:w="4518" w:type="dxa"/>
          </w:tcPr>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Witnessed By:</w:t>
            </w:r>
          </w:p>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Name:</w:t>
            </w:r>
          </w:p>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Date:</w:t>
            </w:r>
          </w:p>
        </w:tc>
      </w:tr>
    </w:tbl>
    <w:p w:rsidR="00C30954" w:rsidRDefault="00C30954">
      <w:pPr>
        <w:pStyle w:val="Header"/>
      </w:pPr>
    </w:p>
    <w:sectPr w:rsidR="00C30954">
      <w:headerReference w:type="even" r:id="rId8"/>
      <w:headerReference w:type="default" r:id="rId9"/>
      <w:footerReference w:type="even" r:id="rId10"/>
      <w:footerReference w:type="default" r:id="rId11"/>
      <w:headerReference w:type="first" r:id="rId12"/>
      <w:footerReference w:type="first" r:id="rId13"/>
      <w:pgSz w:w="12240" w:h="15840"/>
      <w:pgMar w:top="1440" w:right="1620" w:bottom="1440" w:left="180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4E82" w:rsidRDefault="00094E82">
      <w:r>
        <w:separator/>
      </w:r>
    </w:p>
  </w:endnote>
  <w:endnote w:type="continuationSeparator" w:id="0">
    <w:p w:rsidR="00094E82" w:rsidRDefault="00094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NewRomanPS">
    <w:panose1 w:val="00000000000000000000"/>
    <w:charset w:val="00"/>
    <w:family w:val="roman"/>
    <w:notTrueType/>
    <w:pitch w:val="default"/>
    <w:sig w:usb0="00000003" w:usb1="00000000" w:usb2="00000000" w:usb3="00000000" w:csb0="00000001" w:csb1="00000000"/>
  </w:font>
  <w:font w:name="Arial Bold">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0954" w:rsidRDefault="00C3095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30954" w:rsidRDefault="00C3095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CB4" w:rsidRDefault="00C30954" w:rsidP="00893B01">
    <w:pPr>
      <w:pStyle w:val="Footer"/>
      <w:jc w:val="center"/>
      <w:rPr>
        <w:rFonts w:ascii="Arial" w:hAnsi="Arial" w:cs="Arial"/>
        <w:sz w:val="16"/>
        <w:lang w:val="en-US"/>
      </w:rPr>
    </w:pPr>
    <w:r>
      <w:rPr>
        <w:rFonts w:ascii="Arial" w:hAnsi="Arial" w:cs="Arial"/>
        <w:sz w:val="16"/>
        <w:lang w:val="en-US"/>
      </w:rPr>
      <w:fldChar w:fldCharType="begin"/>
    </w:r>
    <w:r>
      <w:rPr>
        <w:rFonts w:ascii="Arial" w:hAnsi="Arial" w:cs="Arial"/>
        <w:sz w:val="16"/>
        <w:lang w:val="en-US"/>
      </w:rPr>
      <w:instrText xml:space="preserve"> FILENAME \p </w:instrText>
    </w:r>
    <w:r>
      <w:rPr>
        <w:rFonts w:ascii="Arial" w:hAnsi="Arial" w:cs="Arial"/>
        <w:sz w:val="16"/>
        <w:lang w:val="en-US"/>
      </w:rPr>
      <w:fldChar w:fldCharType="separate"/>
    </w:r>
    <w:r w:rsidR="002C5DB0">
      <w:rPr>
        <w:rFonts w:ascii="Arial" w:hAnsi="Arial" w:cs="Arial"/>
        <w:noProof/>
        <w:sz w:val="16"/>
        <w:lang w:val="en-US"/>
      </w:rPr>
      <w:t>Schedule C - Non-Disclosure Agreement.docx</w:t>
    </w:r>
    <w:r>
      <w:rPr>
        <w:rFonts w:ascii="Arial" w:hAnsi="Arial" w:cs="Arial"/>
        <w:sz w:val="16"/>
        <w:lang w:val="en-US"/>
      </w:rPr>
      <w:fldChar w:fldCharType="end"/>
    </w:r>
  </w:p>
  <w:p w:rsidR="00C30954" w:rsidRDefault="00C30954" w:rsidP="00893B01">
    <w:pPr>
      <w:pStyle w:val="Footer"/>
      <w:jc w:val="center"/>
      <w:rPr>
        <w:rFonts w:ascii="Arial" w:hAnsi="Arial" w:cs="Arial"/>
        <w:sz w:val="16"/>
      </w:rPr>
    </w:pPr>
    <w:bookmarkStart w:id="0" w:name="_GoBack"/>
    <w:bookmarkEnd w:id="0"/>
    <w:r>
      <w:rPr>
        <w:rFonts w:ascii="Arial" w:hAnsi="Arial" w:cs="Arial"/>
        <w:sz w:val="16"/>
        <w:lang w:val="en-US"/>
      </w:rPr>
      <w:t xml:space="preserve">Page </w:t>
    </w:r>
    <w:r>
      <w:rPr>
        <w:rFonts w:ascii="Arial" w:hAnsi="Arial" w:cs="Arial"/>
        <w:sz w:val="16"/>
        <w:lang w:val="en-US"/>
      </w:rPr>
      <w:fldChar w:fldCharType="begin"/>
    </w:r>
    <w:r>
      <w:rPr>
        <w:rFonts w:ascii="Arial" w:hAnsi="Arial" w:cs="Arial"/>
        <w:sz w:val="16"/>
        <w:lang w:val="en-US"/>
      </w:rPr>
      <w:instrText xml:space="preserve"> PAGE </w:instrText>
    </w:r>
    <w:r>
      <w:rPr>
        <w:rFonts w:ascii="Arial" w:hAnsi="Arial" w:cs="Arial"/>
        <w:sz w:val="16"/>
        <w:lang w:val="en-US"/>
      </w:rPr>
      <w:fldChar w:fldCharType="separate"/>
    </w:r>
    <w:r w:rsidR="008E4CB4">
      <w:rPr>
        <w:rFonts w:ascii="Arial" w:hAnsi="Arial" w:cs="Arial"/>
        <w:noProof/>
        <w:sz w:val="16"/>
        <w:lang w:val="en-US"/>
      </w:rPr>
      <w:t>3</w:t>
    </w:r>
    <w:r>
      <w:rPr>
        <w:rFonts w:ascii="Arial" w:hAnsi="Arial" w:cs="Arial"/>
        <w:sz w:val="16"/>
        <w:lang w:val="en-US"/>
      </w:rPr>
      <w:fldChar w:fldCharType="end"/>
    </w:r>
    <w:r>
      <w:rPr>
        <w:rFonts w:ascii="Arial" w:hAnsi="Arial" w:cs="Arial"/>
        <w:sz w:val="16"/>
        <w:lang w:val="en-US"/>
      </w:rPr>
      <w:t xml:space="preserve"> of </w:t>
    </w:r>
    <w:r>
      <w:rPr>
        <w:rFonts w:ascii="Arial" w:hAnsi="Arial" w:cs="Arial"/>
        <w:sz w:val="16"/>
        <w:lang w:val="en-US"/>
      </w:rPr>
      <w:fldChar w:fldCharType="begin"/>
    </w:r>
    <w:r>
      <w:rPr>
        <w:rFonts w:ascii="Arial" w:hAnsi="Arial" w:cs="Arial"/>
        <w:sz w:val="16"/>
        <w:lang w:val="en-US"/>
      </w:rPr>
      <w:instrText xml:space="preserve"> NUMPAGES </w:instrText>
    </w:r>
    <w:r>
      <w:rPr>
        <w:rFonts w:ascii="Arial" w:hAnsi="Arial" w:cs="Arial"/>
        <w:sz w:val="16"/>
        <w:lang w:val="en-US"/>
      </w:rPr>
      <w:fldChar w:fldCharType="separate"/>
    </w:r>
    <w:r w:rsidR="008E4CB4">
      <w:rPr>
        <w:rFonts w:ascii="Arial" w:hAnsi="Arial" w:cs="Arial"/>
        <w:noProof/>
        <w:sz w:val="16"/>
        <w:lang w:val="en-US"/>
      </w:rPr>
      <w:t>3</w:t>
    </w:r>
    <w:r>
      <w:rPr>
        <w:rFonts w:ascii="Arial" w:hAnsi="Arial" w:cs="Arial"/>
        <w:sz w:val="16"/>
        <w:lang w:val="en-U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CB4" w:rsidRDefault="008E4C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4E82" w:rsidRDefault="00094E82">
      <w:r>
        <w:separator/>
      </w:r>
    </w:p>
  </w:footnote>
  <w:footnote w:type="continuationSeparator" w:id="0">
    <w:p w:rsidR="00094E82" w:rsidRDefault="00094E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CB4" w:rsidRDefault="008E4CB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0954" w:rsidRDefault="007F5A36" w:rsidP="00D9492F">
    <w:pPr>
      <w:pStyle w:val="Header"/>
      <w:jc w:val="center"/>
      <w:rPr>
        <w:rFonts w:ascii="Arial" w:hAnsi="Arial" w:cs="Arial"/>
        <w:b/>
        <w:bCs/>
        <w:sz w:val="20"/>
      </w:rPr>
    </w:pPr>
    <w:r w:rsidRPr="00E6000D">
      <w:rPr>
        <w:noProof/>
        <w:color w:val="FF0000"/>
        <w:lang w:eastAsia="en-GB"/>
      </w:rPr>
      <w:drawing>
        <wp:anchor distT="0" distB="0" distL="114300" distR="114300" simplePos="0" relativeHeight="251657728" behindDoc="0" locked="1" layoutInCell="1" allowOverlap="1" wp14:anchorId="7F691E2A" wp14:editId="7EB734AE">
          <wp:simplePos x="0" y="0"/>
          <wp:positionH relativeFrom="column">
            <wp:posOffset>5216525</wp:posOffset>
          </wp:positionH>
          <wp:positionV relativeFrom="page">
            <wp:posOffset>378460</wp:posOffset>
          </wp:positionV>
          <wp:extent cx="1057275" cy="797560"/>
          <wp:effectExtent l="0" t="0" r="9525" b="254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7275" cy="797560"/>
                  </a:xfrm>
                  <a:prstGeom prst="rect">
                    <a:avLst/>
                  </a:prstGeom>
                  <a:noFill/>
                  <a:ln>
                    <a:noFill/>
                  </a:ln>
                </pic:spPr>
              </pic:pic>
            </a:graphicData>
          </a:graphic>
          <wp14:sizeRelH relativeFrom="page">
            <wp14:pctWidth>0</wp14:pctWidth>
          </wp14:sizeRelH>
          <wp14:sizeRelV relativeFrom="page">
            <wp14:pctHeight>0</wp14:pctHeight>
          </wp14:sizeRelV>
        </wp:anchor>
      </w:drawing>
    </w:r>
    <w:r w:rsidR="00C30954">
      <w:rPr>
        <w:rFonts w:ascii="Arial" w:hAnsi="Arial" w:cs="Arial"/>
        <w:b/>
        <w:bCs/>
        <w:sz w:val="20"/>
      </w:rPr>
      <w:t xml:space="preserve"> FORM / NON-DISCLOSURE AGREEMENT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CB4" w:rsidRDefault="008E4CB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17535D"/>
    <w:multiLevelType w:val="hybridMultilevel"/>
    <w:tmpl w:val="20C8F2FE"/>
    <w:lvl w:ilvl="0" w:tplc="8E9A3D6E">
      <w:start w:val="1"/>
      <w:numFmt w:val="lowerLetter"/>
      <w:lvlText w:val="%1)"/>
      <w:lvlJc w:val="left"/>
      <w:pPr>
        <w:tabs>
          <w:tab w:val="num" w:pos="720"/>
        </w:tabs>
        <w:ind w:left="720" w:hanging="465"/>
      </w:pPr>
      <w:rPr>
        <w:rFonts w:hint="default"/>
      </w:rPr>
    </w:lvl>
    <w:lvl w:ilvl="1" w:tplc="04090019" w:tentative="1">
      <w:start w:val="1"/>
      <w:numFmt w:val="lowerLetter"/>
      <w:lvlText w:val="%2."/>
      <w:lvlJc w:val="left"/>
      <w:pPr>
        <w:tabs>
          <w:tab w:val="num" w:pos="1335"/>
        </w:tabs>
        <w:ind w:left="1335" w:hanging="360"/>
      </w:pPr>
    </w:lvl>
    <w:lvl w:ilvl="2" w:tplc="0409001B" w:tentative="1">
      <w:start w:val="1"/>
      <w:numFmt w:val="lowerRoman"/>
      <w:lvlText w:val="%3."/>
      <w:lvlJc w:val="right"/>
      <w:pPr>
        <w:tabs>
          <w:tab w:val="num" w:pos="2055"/>
        </w:tabs>
        <w:ind w:left="2055" w:hanging="180"/>
      </w:pPr>
    </w:lvl>
    <w:lvl w:ilvl="3" w:tplc="0409000F" w:tentative="1">
      <w:start w:val="1"/>
      <w:numFmt w:val="decimal"/>
      <w:lvlText w:val="%4."/>
      <w:lvlJc w:val="left"/>
      <w:pPr>
        <w:tabs>
          <w:tab w:val="num" w:pos="2775"/>
        </w:tabs>
        <w:ind w:left="2775" w:hanging="360"/>
      </w:pPr>
    </w:lvl>
    <w:lvl w:ilvl="4" w:tplc="04090019" w:tentative="1">
      <w:start w:val="1"/>
      <w:numFmt w:val="lowerLetter"/>
      <w:lvlText w:val="%5."/>
      <w:lvlJc w:val="left"/>
      <w:pPr>
        <w:tabs>
          <w:tab w:val="num" w:pos="3495"/>
        </w:tabs>
        <w:ind w:left="3495" w:hanging="360"/>
      </w:pPr>
    </w:lvl>
    <w:lvl w:ilvl="5" w:tplc="0409001B" w:tentative="1">
      <w:start w:val="1"/>
      <w:numFmt w:val="lowerRoman"/>
      <w:lvlText w:val="%6."/>
      <w:lvlJc w:val="right"/>
      <w:pPr>
        <w:tabs>
          <w:tab w:val="num" w:pos="4215"/>
        </w:tabs>
        <w:ind w:left="4215" w:hanging="180"/>
      </w:pPr>
    </w:lvl>
    <w:lvl w:ilvl="6" w:tplc="0409000F" w:tentative="1">
      <w:start w:val="1"/>
      <w:numFmt w:val="decimal"/>
      <w:lvlText w:val="%7."/>
      <w:lvlJc w:val="left"/>
      <w:pPr>
        <w:tabs>
          <w:tab w:val="num" w:pos="4935"/>
        </w:tabs>
        <w:ind w:left="4935" w:hanging="360"/>
      </w:pPr>
    </w:lvl>
    <w:lvl w:ilvl="7" w:tplc="04090019" w:tentative="1">
      <w:start w:val="1"/>
      <w:numFmt w:val="lowerLetter"/>
      <w:lvlText w:val="%8."/>
      <w:lvlJc w:val="left"/>
      <w:pPr>
        <w:tabs>
          <w:tab w:val="num" w:pos="5655"/>
        </w:tabs>
        <w:ind w:left="5655" w:hanging="360"/>
      </w:pPr>
    </w:lvl>
    <w:lvl w:ilvl="8" w:tplc="0409001B" w:tentative="1">
      <w:start w:val="1"/>
      <w:numFmt w:val="lowerRoman"/>
      <w:lvlText w:val="%9."/>
      <w:lvlJc w:val="right"/>
      <w:pPr>
        <w:tabs>
          <w:tab w:val="num" w:pos="6375"/>
        </w:tabs>
        <w:ind w:left="6375"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noPunctuationKerning/>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22B7"/>
    <w:rsid w:val="00094E82"/>
    <w:rsid w:val="000B65EB"/>
    <w:rsid w:val="000D1DD8"/>
    <w:rsid w:val="00271865"/>
    <w:rsid w:val="002C5DB0"/>
    <w:rsid w:val="00622067"/>
    <w:rsid w:val="007D360E"/>
    <w:rsid w:val="007E6371"/>
    <w:rsid w:val="007F5A36"/>
    <w:rsid w:val="00893B01"/>
    <w:rsid w:val="008E4CB4"/>
    <w:rsid w:val="008F527B"/>
    <w:rsid w:val="009F6135"/>
    <w:rsid w:val="00B75AB3"/>
    <w:rsid w:val="00BA7A12"/>
    <w:rsid w:val="00BF159B"/>
    <w:rsid w:val="00C30954"/>
    <w:rsid w:val="00D9492F"/>
    <w:rsid w:val="00DF22B7"/>
    <w:rsid w:val="00E6000D"/>
    <w:rsid w:val="00F05CFB"/>
    <w:rsid w:val="00F96C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492F"/>
    <w:rPr>
      <w:sz w:val="24"/>
      <w:szCs w:val="24"/>
      <w:lang w:eastAsia="en-US"/>
    </w:rPr>
  </w:style>
  <w:style w:type="paragraph" w:styleId="Heading1">
    <w:name w:val="heading 1"/>
    <w:basedOn w:val="Normal"/>
    <w:next w:val="Normal"/>
    <w:qFormat/>
    <w:pPr>
      <w:keepNext/>
      <w:jc w:val="center"/>
      <w:outlineLvl w:val="0"/>
    </w:pPr>
    <w:rPr>
      <w:rFonts w:ascii="Arial" w:hAnsi="Arial"/>
      <w:b/>
      <w:bCs/>
      <w:szCs w:val="20"/>
      <w:lang w:val="en-US"/>
    </w:rPr>
  </w:style>
  <w:style w:type="paragraph" w:styleId="Heading2">
    <w:name w:val="heading 2"/>
    <w:basedOn w:val="Normal"/>
    <w:next w:val="Normal"/>
    <w:qFormat/>
    <w:pPr>
      <w:keepNext/>
      <w:outlineLvl w:val="1"/>
    </w:pPr>
    <w:rPr>
      <w:rFonts w:ascii="Arial" w:hAnsi="Arial"/>
      <w:b/>
      <w:bCs/>
      <w:szCs w:val="20"/>
      <w:lang w:val="en-US"/>
    </w:rPr>
  </w:style>
  <w:style w:type="paragraph" w:styleId="Heading3">
    <w:name w:val="heading 3"/>
    <w:basedOn w:val="Normal"/>
    <w:next w:val="Normal"/>
    <w:qFormat/>
    <w:pPr>
      <w:keepNext/>
      <w:jc w:val="both"/>
      <w:outlineLvl w:val="2"/>
    </w:pPr>
    <w:rPr>
      <w:rFonts w:ascii="Arial" w:hAnsi="Arial"/>
      <w:b/>
      <w:bCs/>
      <w:sz w:val="20"/>
      <w:szCs w:val="20"/>
      <w:lang w:val="en-US"/>
    </w:rPr>
  </w:style>
  <w:style w:type="paragraph" w:styleId="Heading4">
    <w:name w:val="heading 4"/>
    <w:basedOn w:val="Normal"/>
    <w:next w:val="Normal"/>
    <w:qFormat/>
    <w:pPr>
      <w:keepNext/>
      <w:outlineLvl w:val="3"/>
    </w:pPr>
    <w:rPr>
      <w:rFonts w:ascii="Arial" w:hAnsi="Arial"/>
      <w:b/>
      <w:bCs/>
      <w:sz w:val="20"/>
      <w:szCs w:val="20"/>
      <w:lang w:val="en-US"/>
    </w:rPr>
  </w:style>
  <w:style w:type="paragraph" w:styleId="Heading5">
    <w:name w:val="heading 5"/>
    <w:basedOn w:val="Normal"/>
    <w:next w:val="Normal"/>
    <w:qFormat/>
    <w:pPr>
      <w:keepNext/>
      <w:jc w:val="center"/>
      <w:outlineLvl w:val="4"/>
    </w:pPr>
    <w:rPr>
      <w:rFonts w:ascii="Arial" w:hAnsi="Arial" w:cs="Arial"/>
      <w:b/>
      <w:bCs/>
      <w:sz w:val="20"/>
    </w:rPr>
  </w:style>
  <w:style w:type="paragraph" w:styleId="Heading6">
    <w:name w:val="heading 6"/>
    <w:basedOn w:val="Normal"/>
    <w:next w:val="Normal"/>
    <w:qFormat/>
    <w:pPr>
      <w:keepNext/>
      <w:jc w:val="both"/>
      <w:outlineLvl w:val="5"/>
    </w:pPr>
    <w:rPr>
      <w:rFonts w:ascii="Arial" w:hAnsi="Arial"/>
      <w:b/>
      <w:bCs/>
      <w:szCs w:val="20"/>
      <w:lang w:val="en-US"/>
    </w:rPr>
  </w:style>
  <w:style w:type="paragraph" w:styleId="Heading7">
    <w:name w:val="heading 7"/>
    <w:basedOn w:val="Normal"/>
    <w:next w:val="Normal"/>
    <w:qFormat/>
    <w:pPr>
      <w:keepNext/>
      <w:ind w:firstLine="720"/>
      <w:outlineLvl w:val="6"/>
    </w:pPr>
    <w:rPr>
      <w:rFonts w:ascii="Arial" w:hAnsi="Arial" w:cs="Arial"/>
      <w:b/>
      <w:bCs/>
    </w:rPr>
  </w:style>
  <w:style w:type="paragraph" w:styleId="Heading8">
    <w:name w:val="heading 8"/>
    <w:basedOn w:val="Normal"/>
    <w:next w:val="Normal"/>
    <w:qFormat/>
    <w:pPr>
      <w:keepNext/>
      <w:ind w:left="720" w:firstLine="720"/>
      <w:outlineLvl w:val="7"/>
    </w:pPr>
    <w:rPr>
      <w:rFonts w:ascii="Arial" w:hAnsi="Arial" w:cs="Arial"/>
      <w:b/>
      <w:bCs/>
    </w:rPr>
  </w:style>
  <w:style w:type="paragraph" w:styleId="Heading9">
    <w:name w:val="heading 9"/>
    <w:basedOn w:val="Normal"/>
    <w:next w:val="Normal"/>
    <w:qFormat/>
    <w:pPr>
      <w:keepNext/>
      <w:ind w:left="5760" w:firstLine="720"/>
      <w:outlineLvl w:val="8"/>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pPr>
      <w:autoSpaceDE w:val="0"/>
      <w:autoSpaceDN w:val="0"/>
      <w:adjustRightInd w:val="0"/>
      <w:jc w:val="both"/>
    </w:pPr>
    <w:rPr>
      <w:rFonts w:ascii="TimesNewRomanPS" w:hAnsi="TimesNewRomanPS"/>
      <w:lang w:val="en-US"/>
    </w:rPr>
  </w:style>
  <w:style w:type="paragraph" w:customStyle="1" w:styleId="BodySingle">
    <w:name w:val="Body Single"/>
    <w:basedOn w:val="Normal"/>
    <w:pPr>
      <w:autoSpaceDE w:val="0"/>
      <w:autoSpaceDN w:val="0"/>
      <w:adjustRightInd w:val="0"/>
    </w:pPr>
    <w:rPr>
      <w:lang w:val="en-US"/>
    </w:rPr>
  </w:style>
  <w:style w:type="paragraph" w:customStyle="1" w:styleId="TableText">
    <w:name w:val="Table Text"/>
    <w:basedOn w:val="Normal"/>
    <w:pPr>
      <w:autoSpaceDE w:val="0"/>
      <w:autoSpaceDN w:val="0"/>
      <w:adjustRightInd w:val="0"/>
      <w:jc w:val="both"/>
    </w:pPr>
    <w:rPr>
      <w:lang w:val="en-US"/>
    </w:rPr>
  </w:style>
  <w:style w:type="paragraph" w:customStyle="1" w:styleId="Bullet">
    <w:name w:val="Bullet"/>
    <w:basedOn w:val="Normal"/>
    <w:pPr>
      <w:autoSpaceDE w:val="0"/>
      <w:autoSpaceDN w:val="0"/>
      <w:adjustRightInd w:val="0"/>
      <w:ind w:left="1440" w:right="864" w:hanging="720"/>
    </w:pPr>
    <w:rPr>
      <w:rFonts w:ascii="TimesNewRomanPS" w:hAnsi="TimesNewRomanPS"/>
      <w:lang w:val="en-US"/>
    </w:rPr>
  </w:style>
  <w:style w:type="paragraph" w:customStyle="1" w:styleId="NumberList">
    <w:name w:val="Number List"/>
    <w:basedOn w:val="Normal"/>
    <w:pPr>
      <w:autoSpaceDE w:val="0"/>
      <w:autoSpaceDN w:val="0"/>
      <w:adjustRightInd w:val="0"/>
      <w:spacing w:before="72" w:after="144"/>
    </w:pPr>
    <w:rPr>
      <w:rFonts w:ascii="TimesNewRomanPS" w:hAnsi="TimesNewRomanPS"/>
      <w:lang w:val="en-US"/>
    </w:rPr>
  </w:style>
  <w:style w:type="paragraph" w:customStyle="1" w:styleId="Bulletabc">
    <w:name w:val="Bullet abc"/>
    <w:basedOn w:val="Normal"/>
    <w:pPr>
      <w:autoSpaceDE w:val="0"/>
      <w:autoSpaceDN w:val="0"/>
      <w:adjustRightInd w:val="0"/>
      <w:spacing w:after="120"/>
      <w:ind w:left="1440" w:hanging="720"/>
    </w:pPr>
    <w:rPr>
      <w:rFonts w:ascii="Arial" w:hAnsi="Arial" w:cs="Arial"/>
      <w:lang w:val="en-US"/>
    </w:rPr>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character" w:styleId="PageNumber">
    <w:name w:val="page number"/>
    <w:basedOn w:val="DefaultParagraphFont"/>
    <w:semiHidden/>
  </w:style>
  <w:style w:type="paragraph" w:styleId="BodyText2">
    <w:name w:val="Body Text 2"/>
    <w:basedOn w:val="Normal"/>
    <w:semiHidden/>
    <w:pPr>
      <w:jc w:val="both"/>
    </w:pPr>
    <w:rPr>
      <w:rFonts w:ascii="Arial" w:hAnsi="Arial"/>
      <w:szCs w:val="20"/>
      <w:lang w:val="en-US"/>
    </w:rPr>
  </w:style>
  <w:style w:type="paragraph" w:styleId="BodyTextIndent">
    <w:name w:val="Body Text Indent"/>
    <w:basedOn w:val="Normal"/>
    <w:semiHidden/>
    <w:pPr>
      <w:ind w:left="720"/>
      <w:jc w:val="both"/>
    </w:pPr>
    <w:rPr>
      <w:rFonts w:ascii="Arial" w:hAnsi="Arial" w:cs="Arial"/>
    </w:rPr>
  </w:style>
  <w:style w:type="paragraph" w:styleId="BodyTextIndent2">
    <w:name w:val="Body Text Indent 2"/>
    <w:basedOn w:val="Normal"/>
    <w:semiHidden/>
    <w:pPr>
      <w:ind w:left="720" w:hanging="720"/>
      <w:jc w:val="both"/>
    </w:pPr>
    <w:rPr>
      <w:rFonts w:ascii="Arial" w:hAnsi="Arial" w:cs="Arial"/>
    </w:rPr>
  </w:style>
  <w:style w:type="paragraph" w:styleId="BodyTextIndent3">
    <w:name w:val="Body Text Indent 3"/>
    <w:basedOn w:val="Normal"/>
    <w:semiHidden/>
    <w:pPr>
      <w:ind w:left="360"/>
    </w:pPr>
    <w:rPr>
      <w:rFonts w:ascii="Arial" w:hAnsi="Arial" w:cs="Arial"/>
    </w:rPr>
  </w:style>
  <w:style w:type="paragraph" w:styleId="BodyText">
    <w:name w:val="Body Text"/>
    <w:basedOn w:val="Normal"/>
    <w:semiHidden/>
    <w:pPr>
      <w:autoSpaceDE w:val="0"/>
      <w:autoSpaceDN w:val="0"/>
      <w:adjustRightInd w:val="0"/>
      <w:spacing w:line="240" w:lineRule="atLeast"/>
    </w:pPr>
    <w:rPr>
      <w:rFonts w:ascii="Arial" w:hAnsi="Arial"/>
      <w:color w:val="000000"/>
      <w:szCs w:val="20"/>
      <w:lang w:val="en-US"/>
    </w:rPr>
  </w:style>
  <w:style w:type="paragraph" w:customStyle="1" w:styleId="TextBody">
    <w:name w:val="Text (Body)"/>
    <w:basedOn w:val="Normal"/>
    <w:pPr>
      <w:overflowPunct w:val="0"/>
      <w:autoSpaceDE w:val="0"/>
      <w:autoSpaceDN w:val="0"/>
      <w:adjustRightInd w:val="0"/>
      <w:jc w:val="both"/>
      <w:textAlignment w:val="baseline"/>
    </w:pPr>
    <w:rPr>
      <w:rFonts w:ascii="Arial" w:hAnsi="Arial"/>
      <w:color w:val="000000"/>
      <w:szCs w:val="20"/>
      <w:lang w:val="en-US"/>
    </w:rPr>
  </w:style>
  <w:style w:type="character" w:styleId="CommentReference">
    <w:name w:val="annotation reference"/>
    <w:semiHidden/>
    <w:rPr>
      <w:sz w:val="16"/>
      <w:szCs w:val="16"/>
    </w:rPr>
  </w:style>
  <w:style w:type="paragraph" w:customStyle="1" w:styleId="Bulletiiiiii">
    <w:name w:val="Bullet i ii iii"/>
    <w:basedOn w:val="Normal"/>
    <w:pPr>
      <w:overflowPunct w:val="0"/>
      <w:autoSpaceDE w:val="0"/>
      <w:autoSpaceDN w:val="0"/>
      <w:adjustRightInd w:val="0"/>
      <w:spacing w:after="120"/>
      <w:textAlignment w:val="baseline"/>
    </w:pPr>
    <w:rPr>
      <w:rFonts w:ascii="Arial" w:hAnsi="Arial"/>
      <w:szCs w:val="20"/>
    </w:rPr>
  </w:style>
  <w:style w:type="paragraph" w:styleId="CommentText">
    <w:name w:val="annotation text"/>
    <w:basedOn w:val="Normal"/>
    <w:semiHidden/>
    <w:rPr>
      <w:sz w:val="20"/>
      <w:szCs w:val="20"/>
    </w:rPr>
  </w:style>
  <w:style w:type="paragraph" w:styleId="Title">
    <w:name w:val="Title"/>
    <w:basedOn w:val="Normal"/>
    <w:qFormat/>
    <w:pPr>
      <w:jc w:val="center"/>
    </w:pPr>
    <w:rPr>
      <w:rFonts w:ascii="Arial" w:hAnsi="Arial" w:cs="Arial"/>
      <w:b/>
      <w:bCs/>
    </w:rPr>
  </w:style>
  <w:style w:type="character" w:styleId="Hyperlink">
    <w:name w:val="Hyperlink"/>
    <w:semiHidden/>
    <w:rPr>
      <w:color w:val="0000FF"/>
      <w:u w:val="single"/>
    </w:rPr>
  </w:style>
  <w:style w:type="paragraph" w:styleId="BodyText3">
    <w:name w:val="Body Text 3"/>
    <w:basedOn w:val="Normal"/>
    <w:semiHidden/>
    <w:rPr>
      <w:rFonts w:ascii="Arial" w:hAnsi="Arial" w:cs="Ari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492F"/>
    <w:rPr>
      <w:sz w:val="24"/>
      <w:szCs w:val="24"/>
      <w:lang w:eastAsia="en-US"/>
    </w:rPr>
  </w:style>
  <w:style w:type="paragraph" w:styleId="Heading1">
    <w:name w:val="heading 1"/>
    <w:basedOn w:val="Normal"/>
    <w:next w:val="Normal"/>
    <w:qFormat/>
    <w:pPr>
      <w:keepNext/>
      <w:jc w:val="center"/>
      <w:outlineLvl w:val="0"/>
    </w:pPr>
    <w:rPr>
      <w:rFonts w:ascii="Arial" w:hAnsi="Arial"/>
      <w:b/>
      <w:bCs/>
      <w:szCs w:val="20"/>
      <w:lang w:val="en-US"/>
    </w:rPr>
  </w:style>
  <w:style w:type="paragraph" w:styleId="Heading2">
    <w:name w:val="heading 2"/>
    <w:basedOn w:val="Normal"/>
    <w:next w:val="Normal"/>
    <w:qFormat/>
    <w:pPr>
      <w:keepNext/>
      <w:outlineLvl w:val="1"/>
    </w:pPr>
    <w:rPr>
      <w:rFonts w:ascii="Arial" w:hAnsi="Arial"/>
      <w:b/>
      <w:bCs/>
      <w:szCs w:val="20"/>
      <w:lang w:val="en-US"/>
    </w:rPr>
  </w:style>
  <w:style w:type="paragraph" w:styleId="Heading3">
    <w:name w:val="heading 3"/>
    <w:basedOn w:val="Normal"/>
    <w:next w:val="Normal"/>
    <w:qFormat/>
    <w:pPr>
      <w:keepNext/>
      <w:jc w:val="both"/>
      <w:outlineLvl w:val="2"/>
    </w:pPr>
    <w:rPr>
      <w:rFonts w:ascii="Arial" w:hAnsi="Arial"/>
      <w:b/>
      <w:bCs/>
      <w:sz w:val="20"/>
      <w:szCs w:val="20"/>
      <w:lang w:val="en-US"/>
    </w:rPr>
  </w:style>
  <w:style w:type="paragraph" w:styleId="Heading4">
    <w:name w:val="heading 4"/>
    <w:basedOn w:val="Normal"/>
    <w:next w:val="Normal"/>
    <w:qFormat/>
    <w:pPr>
      <w:keepNext/>
      <w:outlineLvl w:val="3"/>
    </w:pPr>
    <w:rPr>
      <w:rFonts w:ascii="Arial" w:hAnsi="Arial"/>
      <w:b/>
      <w:bCs/>
      <w:sz w:val="20"/>
      <w:szCs w:val="20"/>
      <w:lang w:val="en-US"/>
    </w:rPr>
  </w:style>
  <w:style w:type="paragraph" w:styleId="Heading5">
    <w:name w:val="heading 5"/>
    <w:basedOn w:val="Normal"/>
    <w:next w:val="Normal"/>
    <w:qFormat/>
    <w:pPr>
      <w:keepNext/>
      <w:jc w:val="center"/>
      <w:outlineLvl w:val="4"/>
    </w:pPr>
    <w:rPr>
      <w:rFonts w:ascii="Arial" w:hAnsi="Arial" w:cs="Arial"/>
      <w:b/>
      <w:bCs/>
      <w:sz w:val="20"/>
    </w:rPr>
  </w:style>
  <w:style w:type="paragraph" w:styleId="Heading6">
    <w:name w:val="heading 6"/>
    <w:basedOn w:val="Normal"/>
    <w:next w:val="Normal"/>
    <w:qFormat/>
    <w:pPr>
      <w:keepNext/>
      <w:jc w:val="both"/>
      <w:outlineLvl w:val="5"/>
    </w:pPr>
    <w:rPr>
      <w:rFonts w:ascii="Arial" w:hAnsi="Arial"/>
      <w:b/>
      <w:bCs/>
      <w:szCs w:val="20"/>
      <w:lang w:val="en-US"/>
    </w:rPr>
  </w:style>
  <w:style w:type="paragraph" w:styleId="Heading7">
    <w:name w:val="heading 7"/>
    <w:basedOn w:val="Normal"/>
    <w:next w:val="Normal"/>
    <w:qFormat/>
    <w:pPr>
      <w:keepNext/>
      <w:ind w:firstLine="720"/>
      <w:outlineLvl w:val="6"/>
    </w:pPr>
    <w:rPr>
      <w:rFonts w:ascii="Arial" w:hAnsi="Arial" w:cs="Arial"/>
      <w:b/>
      <w:bCs/>
    </w:rPr>
  </w:style>
  <w:style w:type="paragraph" w:styleId="Heading8">
    <w:name w:val="heading 8"/>
    <w:basedOn w:val="Normal"/>
    <w:next w:val="Normal"/>
    <w:qFormat/>
    <w:pPr>
      <w:keepNext/>
      <w:ind w:left="720" w:firstLine="720"/>
      <w:outlineLvl w:val="7"/>
    </w:pPr>
    <w:rPr>
      <w:rFonts w:ascii="Arial" w:hAnsi="Arial" w:cs="Arial"/>
      <w:b/>
      <w:bCs/>
    </w:rPr>
  </w:style>
  <w:style w:type="paragraph" w:styleId="Heading9">
    <w:name w:val="heading 9"/>
    <w:basedOn w:val="Normal"/>
    <w:next w:val="Normal"/>
    <w:qFormat/>
    <w:pPr>
      <w:keepNext/>
      <w:ind w:left="5760" w:firstLine="720"/>
      <w:outlineLvl w:val="8"/>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pPr>
      <w:autoSpaceDE w:val="0"/>
      <w:autoSpaceDN w:val="0"/>
      <w:adjustRightInd w:val="0"/>
      <w:jc w:val="both"/>
    </w:pPr>
    <w:rPr>
      <w:rFonts w:ascii="TimesNewRomanPS" w:hAnsi="TimesNewRomanPS"/>
      <w:lang w:val="en-US"/>
    </w:rPr>
  </w:style>
  <w:style w:type="paragraph" w:customStyle="1" w:styleId="BodySingle">
    <w:name w:val="Body Single"/>
    <w:basedOn w:val="Normal"/>
    <w:pPr>
      <w:autoSpaceDE w:val="0"/>
      <w:autoSpaceDN w:val="0"/>
      <w:adjustRightInd w:val="0"/>
    </w:pPr>
    <w:rPr>
      <w:lang w:val="en-US"/>
    </w:rPr>
  </w:style>
  <w:style w:type="paragraph" w:customStyle="1" w:styleId="TableText">
    <w:name w:val="Table Text"/>
    <w:basedOn w:val="Normal"/>
    <w:pPr>
      <w:autoSpaceDE w:val="0"/>
      <w:autoSpaceDN w:val="0"/>
      <w:adjustRightInd w:val="0"/>
      <w:jc w:val="both"/>
    </w:pPr>
    <w:rPr>
      <w:lang w:val="en-US"/>
    </w:rPr>
  </w:style>
  <w:style w:type="paragraph" w:customStyle="1" w:styleId="Bullet">
    <w:name w:val="Bullet"/>
    <w:basedOn w:val="Normal"/>
    <w:pPr>
      <w:autoSpaceDE w:val="0"/>
      <w:autoSpaceDN w:val="0"/>
      <w:adjustRightInd w:val="0"/>
      <w:ind w:left="1440" w:right="864" w:hanging="720"/>
    </w:pPr>
    <w:rPr>
      <w:rFonts w:ascii="TimesNewRomanPS" w:hAnsi="TimesNewRomanPS"/>
      <w:lang w:val="en-US"/>
    </w:rPr>
  </w:style>
  <w:style w:type="paragraph" w:customStyle="1" w:styleId="NumberList">
    <w:name w:val="Number List"/>
    <w:basedOn w:val="Normal"/>
    <w:pPr>
      <w:autoSpaceDE w:val="0"/>
      <w:autoSpaceDN w:val="0"/>
      <w:adjustRightInd w:val="0"/>
      <w:spacing w:before="72" w:after="144"/>
    </w:pPr>
    <w:rPr>
      <w:rFonts w:ascii="TimesNewRomanPS" w:hAnsi="TimesNewRomanPS"/>
      <w:lang w:val="en-US"/>
    </w:rPr>
  </w:style>
  <w:style w:type="paragraph" w:customStyle="1" w:styleId="Bulletabc">
    <w:name w:val="Bullet abc"/>
    <w:basedOn w:val="Normal"/>
    <w:pPr>
      <w:autoSpaceDE w:val="0"/>
      <w:autoSpaceDN w:val="0"/>
      <w:adjustRightInd w:val="0"/>
      <w:spacing w:after="120"/>
      <w:ind w:left="1440" w:hanging="720"/>
    </w:pPr>
    <w:rPr>
      <w:rFonts w:ascii="Arial" w:hAnsi="Arial" w:cs="Arial"/>
      <w:lang w:val="en-US"/>
    </w:rPr>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character" w:styleId="PageNumber">
    <w:name w:val="page number"/>
    <w:basedOn w:val="DefaultParagraphFont"/>
    <w:semiHidden/>
  </w:style>
  <w:style w:type="paragraph" w:styleId="BodyText2">
    <w:name w:val="Body Text 2"/>
    <w:basedOn w:val="Normal"/>
    <w:semiHidden/>
    <w:pPr>
      <w:jc w:val="both"/>
    </w:pPr>
    <w:rPr>
      <w:rFonts w:ascii="Arial" w:hAnsi="Arial"/>
      <w:szCs w:val="20"/>
      <w:lang w:val="en-US"/>
    </w:rPr>
  </w:style>
  <w:style w:type="paragraph" w:styleId="BodyTextIndent">
    <w:name w:val="Body Text Indent"/>
    <w:basedOn w:val="Normal"/>
    <w:semiHidden/>
    <w:pPr>
      <w:ind w:left="720"/>
      <w:jc w:val="both"/>
    </w:pPr>
    <w:rPr>
      <w:rFonts w:ascii="Arial" w:hAnsi="Arial" w:cs="Arial"/>
    </w:rPr>
  </w:style>
  <w:style w:type="paragraph" w:styleId="BodyTextIndent2">
    <w:name w:val="Body Text Indent 2"/>
    <w:basedOn w:val="Normal"/>
    <w:semiHidden/>
    <w:pPr>
      <w:ind w:left="720" w:hanging="720"/>
      <w:jc w:val="both"/>
    </w:pPr>
    <w:rPr>
      <w:rFonts w:ascii="Arial" w:hAnsi="Arial" w:cs="Arial"/>
    </w:rPr>
  </w:style>
  <w:style w:type="paragraph" w:styleId="BodyTextIndent3">
    <w:name w:val="Body Text Indent 3"/>
    <w:basedOn w:val="Normal"/>
    <w:semiHidden/>
    <w:pPr>
      <w:ind w:left="360"/>
    </w:pPr>
    <w:rPr>
      <w:rFonts w:ascii="Arial" w:hAnsi="Arial" w:cs="Arial"/>
    </w:rPr>
  </w:style>
  <w:style w:type="paragraph" w:styleId="BodyText">
    <w:name w:val="Body Text"/>
    <w:basedOn w:val="Normal"/>
    <w:semiHidden/>
    <w:pPr>
      <w:autoSpaceDE w:val="0"/>
      <w:autoSpaceDN w:val="0"/>
      <w:adjustRightInd w:val="0"/>
      <w:spacing w:line="240" w:lineRule="atLeast"/>
    </w:pPr>
    <w:rPr>
      <w:rFonts w:ascii="Arial" w:hAnsi="Arial"/>
      <w:color w:val="000000"/>
      <w:szCs w:val="20"/>
      <w:lang w:val="en-US"/>
    </w:rPr>
  </w:style>
  <w:style w:type="paragraph" w:customStyle="1" w:styleId="TextBody">
    <w:name w:val="Text (Body)"/>
    <w:basedOn w:val="Normal"/>
    <w:pPr>
      <w:overflowPunct w:val="0"/>
      <w:autoSpaceDE w:val="0"/>
      <w:autoSpaceDN w:val="0"/>
      <w:adjustRightInd w:val="0"/>
      <w:jc w:val="both"/>
      <w:textAlignment w:val="baseline"/>
    </w:pPr>
    <w:rPr>
      <w:rFonts w:ascii="Arial" w:hAnsi="Arial"/>
      <w:color w:val="000000"/>
      <w:szCs w:val="20"/>
      <w:lang w:val="en-US"/>
    </w:rPr>
  </w:style>
  <w:style w:type="character" w:styleId="CommentReference">
    <w:name w:val="annotation reference"/>
    <w:semiHidden/>
    <w:rPr>
      <w:sz w:val="16"/>
      <w:szCs w:val="16"/>
    </w:rPr>
  </w:style>
  <w:style w:type="paragraph" w:customStyle="1" w:styleId="Bulletiiiiii">
    <w:name w:val="Bullet i ii iii"/>
    <w:basedOn w:val="Normal"/>
    <w:pPr>
      <w:overflowPunct w:val="0"/>
      <w:autoSpaceDE w:val="0"/>
      <w:autoSpaceDN w:val="0"/>
      <w:adjustRightInd w:val="0"/>
      <w:spacing w:after="120"/>
      <w:textAlignment w:val="baseline"/>
    </w:pPr>
    <w:rPr>
      <w:rFonts w:ascii="Arial" w:hAnsi="Arial"/>
      <w:szCs w:val="20"/>
    </w:rPr>
  </w:style>
  <w:style w:type="paragraph" w:styleId="CommentText">
    <w:name w:val="annotation text"/>
    <w:basedOn w:val="Normal"/>
    <w:semiHidden/>
    <w:rPr>
      <w:sz w:val="20"/>
      <w:szCs w:val="20"/>
    </w:rPr>
  </w:style>
  <w:style w:type="paragraph" w:styleId="Title">
    <w:name w:val="Title"/>
    <w:basedOn w:val="Normal"/>
    <w:qFormat/>
    <w:pPr>
      <w:jc w:val="center"/>
    </w:pPr>
    <w:rPr>
      <w:rFonts w:ascii="Arial" w:hAnsi="Arial" w:cs="Arial"/>
      <w:b/>
      <w:bCs/>
    </w:rPr>
  </w:style>
  <w:style w:type="character" w:styleId="Hyperlink">
    <w:name w:val="Hyperlink"/>
    <w:semiHidden/>
    <w:rPr>
      <w:color w:val="0000FF"/>
      <w:u w:val="single"/>
    </w:rPr>
  </w:style>
  <w:style w:type="paragraph" w:styleId="BodyText3">
    <w:name w:val="Body Text 3"/>
    <w:basedOn w:val="Normal"/>
    <w:semiHidden/>
    <w:rPr>
      <w:rFonts w:ascii="Arial"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923</Words>
  <Characters>4820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Health and Safety Laboratory</Company>
  <LinksUpToDate>false</LinksUpToDate>
  <CharactersWithSpaces>5732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EGILSON</dc:creator>
  <cp:lastModifiedBy>Gilbert Muller</cp:lastModifiedBy>
  <cp:revision>11</cp:revision>
  <cp:lastPrinted>2015-11-17T13:42:00Z</cp:lastPrinted>
  <dcterms:created xsi:type="dcterms:W3CDTF">2015-11-17T12:25:00Z</dcterms:created>
  <dcterms:modified xsi:type="dcterms:W3CDTF">2016-02-15T14:22:00Z</dcterms:modified>
</cp:coreProperties>
</file>